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BF22C" w14:textId="77777777" w:rsidR="00767246" w:rsidRDefault="00767246">
      <w:pPr>
        <w:spacing w:line="360" w:lineRule="auto"/>
        <w:ind w:leftChars="-85" w:left="-178" w:rightChars="-73" w:right="-153" w:firstLine="964"/>
        <w:jc w:val="center"/>
        <w:rPr>
          <w:rFonts w:ascii="宋体" w:eastAsia="宋体" w:hAnsi="宋体" w:cstheme="majorEastAsia" w:hint="eastAsia"/>
          <w:b/>
          <w:bCs/>
          <w:sz w:val="48"/>
          <w:szCs w:val="48"/>
        </w:rPr>
      </w:pPr>
    </w:p>
    <w:p w14:paraId="0DF62A86" w14:textId="77777777" w:rsidR="00767246" w:rsidRDefault="00767246">
      <w:pPr>
        <w:spacing w:line="360" w:lineRule="auto"/>
        <w:ind w:leftChars="-85" w:left="-178" w:rightChars="-73" w:right="-153" w:firstLine="964"/>
        <w:jc w:val="center"/>
        <w:rPr>
          <w:rFonts w:ascii="宋体" w:eastAsia="宋体" w:hAnsi="宋体" w:cstheme="majorEastAsia" w:hint="eastAsia"/>
          <w:b/>
          <w:bCs/>
          <w:sz w:val="48"/>
          <w:szCs w:val="48"/>
        </w:rPr>
      </w:pPr>
    </w:p>
    <w:p w14:paraId="37CA146C" w14:textId="77777777" w:rsidR="00767246" w:rsidRDefault="00000000">
      <w:pPr>
        <w:ind w:left="3092" w:hangingChars="700" w:hanging="3092"/>
        <w:jc w:val="center"/>
        <w:rPr>
          <w:rFonts w:ascii="宋体" w:eastAsia="宋体" w:hAnsi="宋体" w:cstheme="majorEastAsia" w:hint="eastAsia"/>
          <w:b/>
          <w:bCs/>
          <w:sz w:val="44"/>
          <w:szCs w:val="44"/>
        </w:rPr>
      </w:pPr>
      <w:r>
        <w:rPr>
          <w:rFonts w:ascii="宋体" w:eastAsia="宋体" w:hAnsi="宋体" w:cstheme="majorEastAsia" w:hint="eastAsia"/>
          <w:b/>
          <w:bCs/>
          <w:sz w:val="44"/>
          <w:szCs w:val="44"/>
        </w:rPr>
        <w:t>三明市数据集团</w:t>
      </w:r>
    </w:p>
    <w:p w14:paraId="5E7E4BFC" w14:textId="4433B2C7" w:rsidR="00767246" w:rsidRDefault="00000000">
      <w:pPr>
        <w:ind w:left="3092" w:hangingChars="700" w:hanging="3092"/>
        <w:jc w:val="center"/>
        <w:rPr>
          <w:rFonts w:ascii="宋体" w:eastAsia="宋体" w:hAnsi="宋体" w:cstheme="majorEastAsia" w:hint="eastAsia"/>
          <w:b/>
          <w:bCs/>
          <w:sz w:val="44"/>
          <w:szCs w:val="44"/>
        </w:rPr>
      </w:pPr>
      <w:r>
        <w:rPr>
          <w:rFonts w:ascii="宋体" w:eastAsia="宋体" w:hAnsi="宋体" w:cstheme="majorEastAsia" w:hint="eastAsia"/>
          <w:b/>
          <w:bCs/>
          <w:sz w:val="44"/>
          <w:szCs w:val="44"/>
        </w:rPr>
        <w:t>SMS</w:t>
      </w:r>
      <w:r w:rsidR="008B5EE1">
        <w:rPr>
          <w:rFonts w:ascii="宋体" w:eastAsia="宋体" w:hAnsi="宋体" w:cstheme="majorEastAsia" w:hint="eastAsia"/>
          <w:b/>
          <w:bCs/>
          <w:sz w:val="44"/>
          <w:szCs w:val="44"/>
        </w:rPr>
        <w:t>YJ</w:t>
      </w:r>
      <w:r>
        <w:rPr>
          <w:rFonts w:ascii="宋体" w:eastAsia="宋体" w:hAnsi="宋体" w:cstheme="majorEastAsia" w:hint="eastAsia"/>
          <w:b/>
          <w:bCs/>
          <w:sz w:val="44"/>
          <w:szCs w:val="44"/>
        </w:rPr>
        <w:t>JT项目国产电脑采购比选文件</w:t>
      </w:r>
    </w:p>
    <w:p w14:paraId="2E35F57D" w14:textId="77777777" w:rsidR="00767246" w:rsidRDefault="00767246">
      <w:pPr>
        <w:spacing w:line="360" w:lineRule="auto"/>
        <w:ind w:left="2240" w:firstLine="640"/>
        <w:rPr>
          <w:rFonts w:ascii="宋体" w:eastAsia="宋体" w:hAnsi="宋体" w:cstheme="majorEastAsia" w:hint="eastAsia"/>
          <w:sz w:val="32"/>
          <w:szCs w:val="32"/>
        </w:rPr>
      </w:pPr>
    </w:p>
    <w:p w14:paraId="6717884F" w14:textId="77777777" w:rsidR="00767246" w:rsidRDefault="00767246">
      <w:pPr>
        <w:spacing w:line="360" w:lineRule="auto"/>
        <w:ind w:left="2240" w:firstLine="640"/>
        <w:rPr>
          <w:rFonts w:ascii="宋体" w:eastAsia="宋体" w:hAnsi="宋体" w:cstheme="majorEastAsia" w:hint="eastAsia"/>
          <w:sz w:val="32"/>
          <w:szCs w:val="32"/>
        </w:rPr>
      </w:pPr>
    </w:p>
    <w:p w14:paraId="0CD53EFB" w14:textId="77777777" w:rsidR="00767246" w:rsidRDefault="00767246">
      <w:pPr>
        <w:spacing w:line="360" w:lineRule="auto"/>
        <w:ind w:left="2240" w:firstLine="640"/>
        <w:rPr>
          <w:rFonts w:ascii="宋体" w:eastAsia="宋体" w:hAnsi="宋体" w:cstheme="majorEastAsia" w:hint="eastAsia"/>
          <w:sz w:val="32"/>
          <w:szCs w:val="32"/>
        </w:rPr>
      </w:pPr>
    </w:p>
    <w:p w14:paraId="6BDDD575" w14:textId="77777777" w:rsidR="00767246" w:rsidRDefault="00767246">
      <w:pPr>
        <w:spacing w:line="360" w:lineRule="auto"/>
        <w:ind w:left="2240" w:firstLine="640"/>
        <w:rPr>
          <w:rFonts w:ascii="宋体" w:eastAsia="宋体" w:hAnsi="宋体" w:cstheme="majorEastAsia" w:hint="eastAsia"/>
          <w:sz w:val="32"/>
          <w:szCs w:val="32"/>
        </w:rPr>
      </w:pPr>
    </w:p>
    <w:p w14:paraId="3852E523" w14:textId="77777777" w:rsidR="00767246" w:rsidRDefault="00767246">
      <w:pPr>
        <w:spacing w:line="360" w:lineRule="auto"/>
        <w:ind w:left="2240" w:firstLine="640"/>
        <w:rPr>
          <w:rFonts w:ascii="宋体" w:eastAsia="宋体" w:hAnsi="宋体" w:cstheme="majorEastAsia" w:hint="eastAsia"/>
          <w:sz w:val="32"/>
          <w:szCs w:val="32"/>
        </w:rPr>
      </w:pPr>
    </w:p>
    <w:p w14:paraId="5F2D3E77" w14:textId="77777777" w:rsidR="00767246" w:rsidRDefault="00767246">
      <w:pPr>
        <w:spacing w:line="360" w:lineRule="auto"/>
        <w:ind w:left="2240" w:firstLine="640"/>
        <w:rPr>
          <w:rFonts w:ascii="宋体" w:eastAsia="宋体" w:hAnsi="宋体" w:cstheme="majorEastAsia" w:hint="eastAsia"/>
          <w:sz w:val="32"/>
          <w:szCs w:val="32"/>
        </w:rPr>
      </w:pPr>
    </w:p>
    <w:p w14:paraId="65C23165" w14:textId="77777777" w:rsidR="00767246" w:rsidRDefault="00767246">
      <w:pPr>
        <w:spacing w:line="360" w:lineRule="auto"/>
        <w:ind w:left="2240" w:firstLine="640"/>
        <w:rPr>
          <w:rFonts w:ascii="宋体" w:eastAsia="宋体" w:hAnsi="宋体" w:cstheme="majorEastAsia" w:hint="eastAsia"/>
          <w:sz w:val="32"/>
          <w:szCs w:val="32"/>
        </w:rPr>
      </w:pPr>
    </w:p>
    <w:p w14:paraId="65EDEB8C" w14:textId="77777777" w:rsidR="00767246" w:rsidRDefault="00767246">
      <w:pPr>
        <w:spacing w:line="360" w:lineRule="auto"/>
        <w:ind w:left="2240" w:firstLine="640"/>
        <w:rPr>
          <w:rFonts w:ascii="宋体" w:eastAsia="宋体" w:hAnsi="宋体" w:cstheme="majorEastAsia" w:hint="eastAsia"/>
          <w:sz w:val="32"/>
          <w:szCs w:val="32"/>
        </w:rPr>
      </w:pPr>
    </w:p>
    <w:p w14:paraId="73723D5D" w14:textId="77777777" w:rsidR="00767246" w:rsidRDefault="00767246">
      <w:pPr>
        <w:spacing w:line="360" w:lineRule="auto"/>
        <w:ind w:left="2240" w:firstLine="640"/>
        <w:rPr>
          <w:rFonts w:ascii="宋体" w:eastAsia="宋体" w:hAnsi="宋体" w:cstheme="majorEastAsia" w:hint="eastAsia"/>
          <w:sz w:val="32"/>
          <w:szCs w:val="32"/>
        </w:rPr>
      </w:pPr>
    </w:p>
    <w:p w14:paraId="00A8FB05" w14:textId="0EE93CB3" w:rsidR="00767246" w:rsidRDefault="00000000">
      <w:pPr>
        <w:ind w:left="2249" w:hangingChars="700" w:hanging="2249"/>
        <w:jc w:val="center"/>
        <w:rPr>
          <w:rFonts w:ascii="宋体" w:eastAsia="宋体" w:hAnsi="宋体" w:hint="eastAsia"/>
        </w:rPr>
      </w:pPr>
      <w:r>
        <w:rPr>
          <w:rFonts w:ascii="宋体" w:eastAsia="宋体" w:hAnsi="宋体" w:cstheme="majorEastAsia" w:hint="eastAsia"/>
          <w:b/>
          <w:bCs/>
          <w:sz w:val="32"/>
          <w:szCs w:val="32"/>
        </w:rPr>
        <w:t>项目名称： 三明市数据集团</w:t>
      </w:r>
      <w:r w:rsidR="008B5EE1" w:rsidRPr="008B5EE1">
        <w:rPr>
          <w:rFonts w:ascii="宋体" w:eastAsia="宋体" w:hAnsi="宋体" w:cstheme="majorEastAsia" w:hint="eastAsia"/>
          <w:b/>
          <w:bCs/>
          <w:sz w:val="32"/>
          <w:szCs w:val="32"/>
        </w:rPr>
        <w:t>SMSYJJT</w:t>
      </w:r>
      <w:r>
        <w:rPr>
          <w:rFonts w:ascii="宋体" w:eastAsia="宋体" w:hAnsi="宋体" w:cstheme="majorEastAsia" w:hint="eastAsia"/>
          <w:b/>
          <w:bCs/>
          <w:sz w:val="32"/>
          <w:szCs w:val="32"/>
        </w:rPr>
        <w:t>项目国产电脑采购比选</w:t>
      </w:r>
    </w:p>
    <w:p w14:paraId="6DB2A763" w14:textId="77777777" w:rsidR="00767246" w:rsidRDefault="00000000">
      <w:pPr>
        <w:spacing w:line="360" w:lineRule="auto"/>
        <w:ind w:left="2249" w:firstLine="643"/>
        <w:rPr>
          <w:rFonts w:ascii="宋体" w:eastAsia="宋体" w:hAnsi="宋体" w:cstheme="majorEastAsia" w:hint="eastAsia"/>
          <w:b/>
          <w:bCs/>
          <w:sz w:val="32"/>
          <w:szCs w:val="32"/>
        </w:rPr>
      </w:pPr>
      <w:r>
        <w:rPr>
          <w:rFonts w:ascii="宋体" w:eastAsia="宋体" w:hAnsi="宋体" w:cstheme="majorEastAsia" w:hint="eastAsia"/>
          <w:b/>
          <w:bCs/>
          <w:sz w:val="32"/>
          <w:szCs w:val="32"/>
        </w:rPr>
        <w:t>三明市数据集团有限公司</w:t>
      </w:r>
    </w:p>
    <w:p w14:paraId="79CC601F" w14:textId="2FAABBBD" w:rsidR="00767246" w:rsidRDefault="00000000">
      <w:pPr>
        <w:spacing w:line="360" w:lineRule="auto"/>
        <w:ind w:left="2249" w:firstLineChars="500" w:firstLine="1606"/>
        <w:rPr>
          <w:rFonts w:ascii="宋体" w:eastAsia="宋体" w:hAnsi="宋体" w:cstheme="majorEastAsia" w:hint="eastAsia"/>
          <w:b/>
          <w:bCs/>
          <w:sz w:val="32"/>
          <w:szCs w:val="32"/>
        </w:rPr>
      </w:pPr>
      <w:r>
        <w:rPr>
          <w:rFonts w:ascii="宋体" w:eastAsia="宋体" w:hAnsi="宋体" w:cstheme="majorEastAsia" w:hint="eastAsia"/>
          <w:b/>
          <w:bCs/>
          <w:sz w:val="32"/>
          <w:szCs w:val="32"/>
        </w:rPr>
        <w:t>202</w:t>
      </w:r>
      <w:r w:rsidR="002C2937">
        <w:rPr>
          <w:rFonts w:ascii="宋体" w:eastAsia="宋体" w:hAnsi="宋体" w:cstheme="majorEastAsia" w:hint="eastAsia"/>
          <w:b/>
          <w:bCs/>
          <w:sz w:val="32"/>
          <w:szCs w:val="32"/>
        </w:rPr>
        <w:t>6</w:t>
      </w:r>
      <w:r>
        <w:rPr>
          <w:rFonts w:ascii="宋体" w:eastAsia="宋体" w:hAnsi="宋体" w:cstheme="majorEastAsia" w:hint="eastAsia"/>
          <w:b/>
          <w:bCs/>
          <w:sz w:val="32"/>
          <w:szCs w:val="32"/>
        </w:rPr>
        <w:t>年</w:t>
      </w:r>
      <w:r w:rsidR="002C2937">
        <w:rPr>
          <w:rFonts w:ascii="宋体" w:eastAsia="宋体" w:hAnsi="宋体" w:cstheme="majorEastAsia" w:hint="eastAsia"/>
          <w:b/>
          <w:bCs/>
          <w:sz w:val="32"/>
          <w:szCs w:val="32"/>
        </w:rPr>
        <w:t>1</w:t>
      </w:r>
      <w:r>
        <w:rPr>
          <w:rFonts w:ascii="宋体" w:eastAsia="宋体" w:hAnsi="宋体" w:cstheme="majorEastAsia" w:hint="eastAsia"/>
          <w:b/>
          <w:bCs/>
          <w:sz w:val="32"/>
          <w:szCs w:val="32"/>
        </w:rPr>
        <w:t>月</w:t>
      </w:r>
    </w:p>
    <w:p w14:paraId="309084DE" w14:textId="77777777" w:rsidR="00767246" w:rsidRDefault="00000000">
      <w:pPr>
        <w:spacing w:line="360" w:lineRule="auto"/>
        <w:ind w:left="2249" w:firstLine="643"/>
        <w:jc w:val="center"/>
        <w:rPr>
          <w:rFonts w:ascii="宋体" w:eastAsia="宋体" w:hAnsi="宋体" w:cstheme="majorEastAsia" w:hint="eastAsia"/>
          <w:b/>
          <w:bCs/>
          <w:sz w:val="32"/>
          <w:szCs w:val="32"/>
        </w:rPr>
      </w:pPr>
      <w:r>
        <w:rPr>
          <w:rFonts w:ascii="宋体" w:eastAsia="宋体" w:hAnsi="宋体" w:cstheme="majorEastAsia" w:hint="eastAsia"/>
          <w:b/>
          <w:bCs/>
          <w:sz w:val="32"/>
          <w:szCs w:val="32"/>
        </w:rPr>
        <w:br w:type="page"/>
      </w:r>
    </w:p>
    <w:p w14:paraId="3345F903" w14:textId="5C06559F" w:rsidR="00767246" w:rsidRDefault="00E27D5F">
      <w:pPr>
        <w:jc w:val="center"/>
        <w:rPr>
          <w:rFonts w:ascii="宋体" w:eastAsia="宋体" w:hAnsi="宋体" w:cstheme="minorEastAsia" w:hint="eastAsia"/>
          <w:b/>
          <w:bCs/>
          <w:sz w:val="32"/>
          <w:szCs w:val="32"/>
          <w:lang w:bidi="th-TH"/>
        </w:rPr>
      </w:pPr>
      <w:r w:rsidRPr="00E27D5F">
        <w:rPr>
          <w:rFonts w:ascii="宋体" w:eastAsia="宋体" w:hAnsi="宋体" w:cstheme="minorEastAsia" w:hint="eastAsia"/>
          <w:b/>
          <w:bCs/>
          <w:sz w:val="32"/>
          <w:szCs w:val="32"/>
          <w:lang w:bidi="th-TH"/>
        </w:rPr>
        <w:lastRenderedPageBreak/>
        <w:t>三明市数据集团</w:t>
      </w:r>
      <w:r w:rsidR="008B5EE1">
        <w:rPr>
          <w:rFonts w:ascii="宋体" w:eastAsia="宋体" w:hAnsi="宋体" w:cstheme="minorEastAsia" w:hint="eastAsia"/>
          <w:b/>
          <w:bCs/>
          <w:sz w:val="32"/>
          <w:szCs w:val="32"/>
          <w:lang w:bidi="th-TH"/>
        </w:rPr>
        <w:t>SMSYJJT</w:t>
      </w:r>
      <w:r w:rsidRPr="00E27D5F">
        <w:rPr>
          <w:rFonts w:ascii="宋体" w:eastAsia="宋体" w:hAnsi="宋体" w:cstheme="minorEastAsia" w:hint="eastAsia"/>
          <w:b/>
          <w:bCs/>
          <w:sz w:val="32"/>
          <w:szCs w:val="32"/>
          <w:lang w:bidi="th-TH"/>
        </w:rPr>
        <w:t>项目国产电脑采购比选</w:t>
      </w:r>
      <w:r>
        <w:rPr>
          <w:rFonts w:ascii="宋体" w:eastAsia="宋体" w:hAnsi="宋体" w:cstheme="minorEastAsia" w:hint="eastAsia"/>
          <w:b/>
          <w:bCs/>
          <w:sz w:val="32"/>
          <w:szCs w:val="32"/>
          <w:lang w:bidi="th-TH"/>
        </w:rPr>
        <w:t>文件</w:t>
      </w:r>
    </w:p>
    <w:p w14:paraId="1E6EC30E" w14:textId="77777777" w:rsidR="00767246" w:rsidRDefault="00767246">
      <w:pPr>
        <w:ind w:left="1687" w:firstLine="482"/>
        <w:rPr>
          <w:rFonts w:ascii="宋体" w:eastAsia="宋体" w:hAnsi="宋体" w:cs="Arial" w:hint="eastAsia"/>
          <w:b/>
          <w:sz w:val="24"/>
          <w:szCs w:val="24"/>
        </w:rPr>
      </w:pPr>
    </w:p>
    <w:p w14:paraId="1A3DB732" w14:textId="412C43A3" w:rsidR="00767246" w:rsidRDefault="00000000">
      <w:pPr>
        <w:spacing w:line="360" w:lineRule="auto"/>
        <w:outlineLvl w:val="0"/>
        <w:rPr>
          <w:rFonts w:ascii="宋体" w:eastAsia="宋体" w:hAnsi="宋体" w:cs="Angsana New" w:hint="eastAsia"/>
          <w:sz w:val="24"/>
          <w:szCs w:val="24"/>
          <w:u w:val="single"/>
          <w:lang w:bidi="th-TH"/>
        </w:rPr>
      </w:pPr>
      <w:r>
        <w:rPr>
          <w:rFonts w:ascii="宋体" w:eastAsia="宋体" w:hAnsi="宋体" w:cs="Arial" w:hint="eastAsia"/>
          <w:b/>
          <w:sz w:val="24"/>
          <w:szCs w:val="24"/>
        </w:rPr>
        <w:t>一、项目名称：</w:t>
      </w:r>
      <w:r>
        <w:rPr>
          <w:rFonts w:ascii="宋体" w:eastAsia="宋体" w:hAnsi="宋体" w:cs="Arial" w:hint="eastAsia"/>
          <w:bCs/>
          <w:sz w:val="24"/>
          <w:szCs w:val="24"/>
          <w:u w:val="single"/>
        </w:rPr>
        <w:t>三明市数据集团</w:t>
      </w:r>
      <w:r w:rsidR="008B5EE1">
        <w:rPr>
          <w:rFonts w:ascii="宋体" w:eastAsia="宋体" w:hAnsi="宋体" w:cs="Arial" w:hint="eastAsia"/>
          <w:bCs/>
          <w:sz w:val="24"/>
          <w:szCs w:val="24"/>
          <w:u w:val="single"/>
        </w:rPr>
        <w:t>SMSYJJT</w:t>
      </w:r>
      <w:r>
        <w:rPr>
          <w:rFonts w:ascii="宋体" w:eastAsia="宋体" w:hAnsi="宋体" w:cs="Arial" w:hint="eastAsia"/>
          <w:bCs/>
          <w:sz w:val="24"/>
          <w:szCs w:val="24"/>
          <w:u w:val="single"/>
        </w:rPr>
        <w:t xml:space="preserve">项目国产电脑采购比选 </w:t>
      </w:r>
    </w:p>
    <w:p w14:paraId="2BA23471" w14:textId="77777777" w:rsidR="00AD0325" w:rsidRPr="00AD0325" w:rsidRDefault="00AD0325" w:rsidP="00AD0325">
      <w:pPr>
        <w:spacing w:line="360" w:lineRule="auto"/>
        <w:outlineLvl w:val="0"/>
        <w:rPr>
          <w:rFonts w:ascii="宋体" w:eastAsia="宋体" w:hAnsi="宋体" w:cs="Arial" w:hint="eastAsia"/>
          <w:b/>
          <w:sz w:val="24"/>
          <w:szCs w:val="24"/>
        </w:rPr>
      </w:pPr>
      <w:r w:rsidRPr="00AD0325">
        <w:rPr>
          <w:rFonts w:ascii="宋体" w:eastAsia="宋体" w:hAnsi="宋体" w:cs="Arial" w:hint="eastAsia"/>
          <w:b/>
          <w:sz w:val="24"/>
          <w:szCs w:val="24"/>
        </w:rPr>
        <w:t>二、项目概况：</w:t>
      </w:r>
    </w:p>
    <w:p w14:paraId="08C29E48"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1.项目地址：采购人指定地点</w:t>
      </w:r>
    </w:p>
    <w:p w14:paraId="2D3EF1B8"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2.采购数量：60台</w:t>
      </w:r>
    </w:p>
    <w:p w14:paraId="62CBF735" w14:textId="2AD8A7FA"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3.交货期限：自合同签订之日起</w:t>
      </w:r>
      <w:r w:rsidR="00E57521">
        <w:rPr>
          <w:rFonts w:ascii="宋体" w:eastAsia="宋体" w:hAnsi="宋体" w:cs="Angsana New" w:hint="eastAsia"/>
          <w:sz w:val="24"/>
          <w:szCs w:val="24"/>
          <w:lang w:bidi="th-TH"/>
        </w:rPr>
        <w:t>10</w:t>
      </w:r>
      <w:r w:rsidRPr="00AD0325">
        <w:rPr>
          <w:rFonts w:ascii="宋体" w:eastAsia="宋体" w:hAnsi="宋体" w:cs="Angsana New" w:hint="eastAsia"/>
          <w:sz w:val="24"/>
          <w:szCs w:val="24"/>
          <w:lang w:bidi="th-TH"/>
        </w:rPr>
        <w:t>日内货到现场并安装。</w:t>
      </w:r>
    </w:p>
    <w:p w14:paraId="45D7A484"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4.采购及服务内容</w:t>
      </w:r>
    </w:p>
    <w:p w14:paraId="7CCF23E2"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采购包1：国产电脑；</w:t>
      </w:r>
    </w:p>
    <w:p w14:paraId="31A07D54"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采购包2：配套软件（含操作系统、办公软件、杀毒软件、版式软件）；</w:t>
      </w:r>
    </w:p>
    <w:p w14:paraId="74F4CC77"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采购包3</w:t>
      </w:r>
      <w:r w:rsidRPr="00AD0325">
        <w:rPr>
          <w:rFonts w:ascii="宋体" w:eastAsia="宋体" w:hAnsi="宋体" w:cs="Angsana New"/>
          <w:sz w:val="24"/>
          <w:szCs w:val="24"/>
          <w:lang w:bidi="th-TH"/>
        </w:rPr>
        <w:t>：</w:t>
      </w:r>
      <w:r w:rsidRPr="00AD0325">
        <w:rPr>
          <w:rFonts w:ascii="宋体" w:eastAsia="宋体" w:hAnsi="宋体" w:cs="Angsana New" w:hint="eastAsia"/>
          <w:sz w:val="24"/>
          <w:szCs w:val="24"/>
          <w:lang w:bidi="th-TH"/>
        </w:rPr>
        <w:t>上门售后服务。国产电脑、配套软件安装及调试、软件升级、技术培训和售后服务等；其余内容详见采购清单。</w:t>
      </w:r>
    </w:p>
    <w:p w14:paraId="6E54DFF9" w14:textId="77777777" w:rsidR="00AD0325" w:rsidRPr="00AD0325" w:rsidRDefault="00AD0325" w:rsidP="00AD0325">
      <w:pPr>
        <w:spacing w:line="360" w:lineRule="auto"/>
        <w:outlineLvl w:val="0"/>
        <w:rPr>
          <w:rFonts w:ascii="宋体" w:eastAsia="宋体" w:hAnsi="宋体" w:cs="Arial" w:hint="eastAsia"/>
          <w:b/>
          <w:sz w:val="24"/>
          <w:szCs w:val="24"/>
        </w:rPr>
      </w:pPr>
      <w:r w:rsidRPr="00AD0325">
        <w:rPr>
          <w:rFonts w:ascii="宋体" w:eastAsia="宋体" w:hAnsi="宋体" w:cs="Arial" w:hint="eastAsia"/>
          <w:b/>
          <w:sz w:val="24"/>
          <w:szCs w:val="24"/>
        </w:rPr>
        <w:t>三、采购及服务费用：</w:t>
      </w:r>
    </w:p>
    <w:p w14:paraId="49213F47"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采购包1：本采购包最高限价为3500元/台（含台式电脑不含操作系统、办公软件、杀毒软件、版式软件）。60台合计总价不得超过210000元。</w:t>
      </w:r>
    </w:p>
    <w:p w14:paraId="1B856F52" w14:textId="23849346"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采购包2：本采购包最高限价为1000元/套（含操作系统、办公软件、杀毒软件、版式软件）。60</w:t>
      </w:r>
      <w:r w:rsidR="001A297A">
        <w:rPr>
          <w:rFonts w:ascii="宋体" w:eastAsia="宋体" w:hAnsi="宋体" w:cs="Angsana New" w:hint="eastAsia"/>
          <w:sz w:val="24"/>
          <w:szCs w:val="24"/>
          <w:lang w:bidi="th-TH"/>
        </w:rPr>
        <w:t>套</w:t>
      </w:r>
      <w:r w:rsidRPr="00AD0325">
        <w:rPr>
          <w:rFonts w:ascii="宋体" w:eastAsia="宋体" w:hAnsi="宋体" w:cs="Angsana New" w:hint="eastAsia"/>
          <w:sz w:val="24"/>
          <w:szCs w:val="24"/>
          <w:lang w:bidi="th-TH"/>
        </w:rPr>
        <w:t>合计总价不得超过60000元。</w:t>
      </w:r>
    </w:p>
    <w:p w14:paraId="690C5F2C" w14:textId="77777777" w:rsidR="00AD0325" w:rsidRPr="00AD0325" w:rsidRDefault="00AD0325" w:rsidP="00AD0325">
      <w:pPr>
        <w:spacing w:after="50" w:line="360" w:lineRule="auto"/>
        <w:ind w:firstLineChars="200" w:firstLine="480"/>
        <w:rPr>
          <w:rFonts w:ascii="宋体" w:eastAsia="宋体" w:hAnsi="宋体" w:cs="Angsana New" w:hint="eastAsia"/>
          <w:sz w:val="24"/>
          <w:szCs w:val="24"/>
          <w:lang w:bidi="th-TH"/>
        </w:rPr>
      </w:pPr>
      <w:r w:rsidRPr="00AD0325">
        <w:rPr>
          <w:rFonts w:ascii="宋体" w:eastAsia="宋体" w:hAnsi="宋体" w:cs="Angsana New" w:hint="eastAsia"/>
          <w:sz w:val="24"/>
          <w:szCs w:val="24"/>
          <w:lang w:bidi="th-TH"/>
        </w:rPr>
        <w:t>采购包3</w:t>
      </w:r>
      <w:r w:rsidRPr="00AD0325">
        <w:rPr>
          <w:rFonts w:ascii="宋体" w:eastAsia="宋体" w:hAnsi="宋体" w:cs="Angsana New"/>
          <w:sz w:val="24"/>
          <w:szCs w:val="24"/>
          <w:lang w:bidi="th-TH"/>
        </w:rPr>
        <w:t>：</w:t>
      </w:r>
      <w:r w:rsidRPr="00AD0325">
        <w:rPr>
          <w:rFonts w:ascii="宋体" w:eastAsia="宋体" w:hAnsi="宋体" w:cs="Angsana New" w:hint="eastAsia"/>
          <w:sz w:val="24"/>
          <w:szCs w:val="24"/>
          <w:lang w:bidi="th-TH"/>
        </w:rPr>
        <w:t>本采购包最高限价为150元/台，60台合计总价不得超过9000元。</w:t>
      </w:r>
    </w:p>
    <w:p w14:paraId="1418E4EC"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四、</w:t>
      </w:r>
      <w:r>
        <w:rPr>
          <w:rFonts w:ascii="宋体" w:eastAsia="宋体" w:hAnsi="宋体" w:cs="Times New Roman" w:hint="eastAsia"/>
          <w:b/>
          <w:sz w:val="24"/>
          <w:szCs w:val="24"/>
        </w:rPr>
        <w:t>咨询</w:t>
      </w:r>
      <w:r>
        <w:rPr>
          <w:rFonts w:ascii="宋体" w:eastAsia="宋体" w:hAnsi="宋体" w:cs="Times New Roman"/>
          <w:b/>
          <w:sz w:val="24"/>
          <w:szCs w:val="24"/>
        </w:rPr>
        <w:t>服务</w:t>
      </w:r>
      <w:r>
        <w:rPr>
          <w:rFonts w:ascii="宋体" w:eastAsia="宋体" w:hAnsi="宋体" w:cs="Times New Roman" w:hint="eastAsia"/>
          <w:b/>
          <w:sz w:val="24"/>
          <w:szCs w:val="24"/>
        </w:rPr>
        <w:t>企业</w:t>
      </w:r>
      <w:r>
        <w:rPr>
          <w:rFonts w:ascii="宋体" w:eastAsia="宋体" w:hAnsi="宋体" w:cs="Times New Roman"/>
          <w:b/>
          <w:sz w:val="24"/>
          <w:szCs w:val="24"/>
        </w:rPr>
        <w:t>应具备的资格条件</w:t>
      </w:r>
      <w:r>
        <w:rPr>
          <w:rFonts w:ascii="宋体" w:eastAsia="宋体" w:hAnsi="宋体" w:cs="Times New Roman" w:hint="eastAsia"/>
          <w:b/>
          <w:sz w:val="24"/>
          <w:szCs w:val="24"/>
        </w:rPr>
        <w:t>：</w:t>
      </w:r>
    </w:p>
    <w:p w14:paraId="61B69CE0" w14:textId="349E478A" w:rsidR="00767246" w:rsidRDefault="005D64AB">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1.具有良好</w:t>
      </w:r>
      <w:r>
        <w:rPr>
          <w:rFonts w:ascii="宋体" w:eastAsia="宋体" w:hAnsi="宋体" w:cs="Angsana New"/>
          <w:sz w:val="24"/>
          <w:szCs w:val="24"/>
          <w:lang w:bidi="th-TH"/>
        </w:rPr>
        <w:t>的商业</w:t>
      </w:r>
      <w:r>
        <w:rPr>
          <w:rFonts w:ascii="宋体" w:eastAsia="宋体" w:hAnsi="宋体" w:cs="Angsana New" w:hint="eastAsia"/>
          <w:sz w:val="24"/>
          <w:szCs w:val="24"/>
          <w:lang w:bidi="th-TH"/>
        </w:rPr>
        <w:t>信誉</w:t>
      </w:r>
      <w:r>
        <w:rPr>
          <w:rFonts w:ascii="宋体" w:eastAsia="宋体" w:hAnsi="宋体" w:cs="Angsana New"/>
          <w:sz w:val="24"/>
          <w:szCs w:val="24"/>
          <w:lang w:bidi="th-TH"/>
        </w:rPr>
        <w:t>和健全的财务会计制度</w:t>
      </w:r>
      <w:r>
        <w:rPr>
          <w:rFonts w:ascii="宋体" w:eastAsia="宋体" w:hAnsi="宋体" w:cs="Angsana New" w:hint="eastAsia"/>
          <w:sz w:val="24"/>
          <w:szCs w:val="24"/>
          <w:lang w:bidi="th-TH"/>
        </w:rPr>
        <w:t>；</w:t>
      </w:r>
    </w:p>
    <w:p w14:paraId="35AD1C76" w14:textId="15098166" w:rsidR="00767246" w:rsidRDefault="005D64AB">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2.具有依法</w:t>
      </w:r>
      <w:r>
        <w:rPr>
          <w:rFonts w:ascii="宋体" w:eastAsia="宋体" w:hAnsi="宋体" w:cs="Angsana New"/>
          <w:sz w:val="24"/>
          <w:szCs w:val="24"/>
          <w:lang w:bidi="th-TH"/>
        </w:rPr>
        <w:t>缴纳税收和社会</w:t>
      </w:r>
      <w:r>
        <w:rPr>
          <w:rFonts w:ascii="宋体" w:eastAsia="宋体" w:hAnsi="宋体" w:cs="Angsana New" w:hint="eastAsia"/>
          <w:sz w:val="24"/>
          <w:szCs w:val="24"/>
          <w:lang w:bidi="th-TH"/>
        </w:rPr>
        <w:t>保障</w:t>
      </w:r>
      <w:r>
        <w:rPr>
          <w:rFonts w:ascii="宋体" w:eastAsia="宋体" w:hAnsi="宋体" w:cs="Angsana New"/>
          <w:sz w:val="24"/>
          <w:szCs w:val="24"/>
          <w:lang w:bidi="th-TH"/>
        </w:rPr>
        <w:t>资金的</w:t>
      </w:r>
      <w:r>
        <w:rPr>
          <w:rFonts w:ascii="宋体" w:eastAsia="宋体" w:hAnsi="宋体" w:cs="Angsana New" w:hint="eastAsia"/>
          <w:sz w:val="24"/>
          <w:szCs w:val="24"/>
          <w:lang w:bidi="th-TH"/>
        </w:rPr>
        <w:t>良好记录</w:t>
      </w:r>
      <w:r>
        <w:rPr>
          <w:rFonts w:ascii="宋体" w:eastAsia="宋体" w:hAnsi="宋体" w:cs="Angsana New"/>
          <w:sz w:val="24"/>
          <w:szCs w:val="24"/>
          <w:lang w:bidi="th-TH"/>
        </w:rPr>
        <w:t>；</w:t>
      </w:r>
    </w:p>
    <w:p w14:paraId="4D29A199" w14:textId="63D1634B" w:rsidR="00767246" w:rsidRDefault="005D64AB">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3</w:t>
      </w:r>
      <w:r>
        <w:rPr>
          <w:rFonts w:ascii="宋体" w:eastAsia="宋体" w:hAnsi="宋体" w:cs="Angsana New"/>
          <w:sz w:val="24"/>
          <w:szCs w:val="24"/>
          <w:lang w:bidi="th-TH"/>
        </w:rPr>
        <w:t>.</w:t>
      </w:r>
      <w:r>
        <w:rPr>
          <w:rFonts w:ascii="宋体" w:eastAsia="宋体" w:hAnsi="宋体" w:cs="Angsana New" w:hint="eastAsia"/>
          <w:sz w:val="24"/>
          <w:szCs w:val="24"/>
          <w:lang w:bidi="th-TH"/>
        </w:rPr>
        <w:t>参加</w:t>
      </w:r>
      <w:r>
        <w:rPr>
          <w:rFonts w:ascii="宋体" w:eastAsia="宋体" w:hAnsi="宋体" w:cs="Angsana New"/>
          <w:sz w:val="24"/>
          <w:szCs w:val="24"/>
          <w:lang w:bidi="th-TH"/>
        </w:rPr>
        <w:t>本次</w:t>
      </w:r>
      <w:r>
        <w:rPr>
          <w:rFonts w:ascii="宋体" w:eastAsia="宋体" w:hAnsi="宋体" w:cs="Angsana New" w:hint="eastAsia"/>
          <w:sz w:val="24"/>
          <w:szCs w:val="24"/>
          <w:lang w:bidi="th-TH"/>
        </w:rPr>
        <w:t>采购活动</w:t>
      </w:r>
      <w:r>
        <w:rPr>
          <w:rFonts w:ascii="宋体" w:eastAsia="宋体" w:hAnsi="宋体" w:cs="Angsana New"/>
          <w:sz w:val="24"/>
          <w:szCs w:val="24"/>
          <w:lang w:bidi="th-TH"/>
        </w:rPr>
        <w:t>前三年内，在</w:t>
      </w:r>
      <w:r>
        <w:rPr>
          <w:rFonts w:ascii="宋体" w:eastAsia="宋体" w:hAnsi="宋体" w:cs="Angsana New" w:hint="eastAsia"/>
          <w:sz w:val="24"/>
          <w:szCs w:val="24"/>
          <w:lang w:bidi="th-TH"/>
        </w:rPr>
        <w:t>经营</w:t>
      </w:r>
      <w:r>
        <w:rPr>
          <w:rFonts w:ascii="宋体" w:eastAsia="宋体" w:hAnsi="宋体" w:cs="Angsana New"/>
          <w:sz w:val="24"/>
          <w:szCs w:val="24"/>
          <w:lang w:bidi="th-TH"/>
        </w:rPr>
        <w:t>活动</w:t>
      </w:r>
      <w:r>
        <w:rPr>
          <w:rFonts w:ascii="宋体" w:eastAsia="宋体" w:hAnsi="宋体" w:cs="Angsana New" w:hint="eastAsia"/>
          <w:sz w:val="24"/>
          <w:szCs w:val="24"/>
          <w:lang w:bidi="th-TH"/>
        </w:rPr>
        <w:t>中没有</w:t>
      </w:r>
      <w:r>
        <w:rPr>
          <w:rFonts w:ascii="宋体" w:eastAsia="宋体" w:hAnsi="宋体" w:cs="Angsana New"/>
          <w:sz w:val="24"/>
          <w:szCs w:val="24"/>
          <w:lang w:bidi="th-TH"/>
        </w:rPr>
        <w:t>重大违法违规记录；</w:t>
      </w:r>
    </w:p>
    <w:p w14:paraId="51295667" w14:textId="58CC52C2" w:rsidR="00767246" w:rsidRDefault="005D64AB">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4.法律、行政法规规定的其他条件；</w:t>
      </w:r>
    </w:p>
    <w:p w14:paraId="39E495DE" w14:textId="72B0C351" w:rsidR="00767246" w:rsidRDefault="005D64AB">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5.承担相应项目的专业资质；</w:t>
      </w:r>
    </w:p>
    <w:p w14:paraId="35FF2260"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五、报价方式及评审方法：</w:t>
      </w:r>
    </w:p>
    <w:p w14:paraId="17D6876E" w14:textId="6E723318"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本项目采用固定总价方式报价。评审方法为通过符合性审查的最低报价法，即通过符合性审查且报价最低者为中标人。若出现报价相同，则以各服务企业信用等级高的一方为原则推荐第一中标候选人；若企业信用等级也相同，则以类似项目业绩、企业人员配置等综合条件情况，由招标人自行确定。请各服务单位结合自身情况及管理经验，并充分考虑</w:t>
      </w:r>
      <w:r>
        <w:rPr>
          <w:rFonts w:ascii="宋体" w:eastAsia="宋体" w:hAnsi="宋体" w:cs="宋体" w:hint="eastAsia"/>
          <w:sz w:val="24"/>
          <w:szCs w:val="24"/>
        </w:rPr>
        <w:lastRenderedPageBreak/>
        <w:t>服务期间的风险，对本项目的国产电脑及配套软件进行报价。</w:t>
      </w:r>
    </w:p>
    <w:p w14:paraId="1C16568A"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六、相关材料要求：</w:t>
      </w:r>
    </w:p>
    <w:p w14:paraId="20029BDD" w14:textId="7E7304A0"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1.报价单（附件</w:t>
      </w:r>
      <w:r w:rsidR="00BD6D46">
        <w:rPr>
          <w:rFonts w:ascii="宋体" w:eastAsia="宋体" w:hAnsi="宋体" w:cs="宋体" w:hint="eastAsia"/>
          <w:sz w:val="24"/>
          <w:szCs w:val="24"/>
        </w:rPr>
        <w:t>2：报价文件模板</w:t>
      </w:r>
      <w:r>
        <w:rPr>
          <w:rFonts w:ascii="宋体" w:eastAsia="宋体" w:hAnsi="宋体" w:cs="宋体" w:hint="eastAsia"/>
          <w:sz w:val="24"/>
          <w:szCs w:val="24"/>
        </w:rPr>
        <w:t>）；</w:t>
      </w:r>
    </w:p>
    <w:p w14:paraId="1F223BD0"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2.法人代表身份证复印件及授权委托书；</w:t>
      </w:r>
    </w:p>
    <w:p w14:paraId="7F5D5BD2"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3.营业执照复印件；</w:t>
      </w:r>
    </w:p>
    <w:p w14:paraId="70F14373"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注</w:t>
      </w:r>
      <w:r>
        <w:rPr>
          <w:rFonts w:ascii="宋体" w:eastAsia="宋体" w:hAnsi="宋体" w:cs="宋体"/>
          <w:sz w:val="24"/>
          <w:szCs w:val="24"/>
        </w:rPr>
        <w:t>：</w:t>
      </w:r>
      <w:r>
        <w:rPr>
          <w:rFonts w:ascii="宋体" w:eastAsia="宋体" w:hAnsi="宋体" w:cs="宋体" w:hint="eastAsia"/>
          <w:sz w:val="24"/>
          <w:szCs w:val="24"/>
        </w:rPr>
        <w:t>所有材料需加盖公司公章，并封装后加盖骑缝章后递交壹份。</w:t>
      </w:r>
    </w:p>
    <w:p w14:paraId="72B59261"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七、技术</w:t>
      </w:r>
      <w:r>
        <w:rPr>
          <w:rFonts w:ascii="宋体" w:eastAsia="宋体" w:hAnsi="宋体" w:cs="Arial"/>
          <w:b/>
          <w:sz w:val="24"/>
          <w:szCs w:val="24"/>
        </w:rPr>
        <w:t>服务内容</w:t>
      </w:r>
      <w:r>
        <w:rPr>
          <w:rFonts w:ascii="宋体" w:eastAsia="宋体" w:hAnsi="宋体" w:cs="Arial" w:hint="eastAsia"/>
          <w:b/>
          <w:sz w:val="24"/>
          <w:szCs w:val="24"/>
        </w:rPr>
        <w:t>及</w:t>
      </w:r>
      <w:r>
        <w:rPr>
          <w:rFonts w:ascii="宋体" w:eastAsia="宋体" w:hAnsi="宋体" w:cs="Arial"/>
          <w:b/>
          <w:sz w:val="24"/>
          <w:szCs w:val="24"/>
        </w:rPr>
        <w:t>其他要求</w:t>
      </w:r>
      <w:r>
        <w:rPr>
          <w:rFonts w:ascii="宋体" w:eastAsia="宋体" w:hAnsi="宋体" w:cs="Arial" w:hint="eastAsia"/>
          <w:b/>
          <w:sz w:val="24"/>
          <w:szCs w:val="24"/>
        </w:rPr>
        <w:t>：</w:t>
      </w:r>
    </w:p>
    <w:p w14:paraId="3ABD79F7"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1、</w:t>
      </w:r>
      <w:r>
        <w:rPr>
          <w:rFonts w:ascii="宋体" w:eastAsia="宋体" w:hAnsi="宋体" w:cs="Arial" w:hint="eastAsia"/>
          <w:b/>
          <w:sz w:val="24"/>
          <w:szCs w:val="24"/>
        </w:rPr>
        <w:t>技术</w:t>
      </w:r>
      <w:r>
        <w:rPr>
          <w:rFonts w:ascii="宋体" w:eastAsia="宋体" w:hAnsi="宋体" w:cs="Arial"/>
          <w:b/>
          <w:sz w:val="24"/>
          <w:szCs w:val="24"/>
        </w:rPr>
        <w:t>服务内容</w:t>
      </w:r>
      <w:r>
        <w:rPr>
          <w:rFonts w:ascii="宋体" w:eastAsia="宋体" w:hAnsi="宋体" w:cs="Arial" w:hint="eastAsia"/>
          <w:b/>
          <w:sz w:val="24"/>
          <w:szCs w:val="24"/>
        </w:rPr>
        <w:t>：详见需求采购清单。</w:t>
      </w:r>
    </w:p>
    <w:p w14:paraId="11FCD3C5" w14:textId="77777777" w:rsidR="00767246" w:rsidRDefault="00000000">
      <w:pPr>
        <w:spacing w:line="360" w:lineRule="auto"/>
        <w:ind w:firstLineChars="200" w:firstLine="480"/>
        <w:rPr>
          <w:rFonts w:ascii="宋体" w:eastAsia="宋体" w:hAnsi="宋体" w:cs="Angsana New" w:hint="eastAsia"/>
          <w:sz w:val="24"/>
          <w:szCs w:val="24"/>
          <w:u w:val="single"/>
          <w:lang w:bidi="th-TH"/>
        </w:rPr>
      </w:pPr>
      <w:r>
        <w:rPr>
          <w:rFonts w:ascii="宋体" w:eastAsia="宋体" w:hAnsi="宋体" w:cs="Angsana New" w:hint="eastAsia"/>
          <w:sz w:val="24"/>
          <w:szCs w:val="24"/>
          <w:lang w:bidi="th-TH"/>
        </w:rPr>
        <w:t>2．</w:t>
      </w:r>
      <w:r>
        <w:rPr>
          <w:rFonts w:ascii="宋体" w:eastAsia="宋体" w:hAnsi="宋体" w:cs="Angsana New"/>
          <w:sz w:val="24"/>
          <w:szCs w:val="24"/>
          <w:lang w:bidi="th-TH"/>
        </w:rPr>
        <w:t>地点</w:t>
      </w:r>
      <w:r>
        <w:rPr>
          <w:rFonts w:ascii="宋体" w:eastAsia="宋体" w:hAnsi="宋体" w:cs="Angsana New" w:hint="eastAsia"/>
          <w:sz w:val="24"/>
          <w:szCs w:val="24"/>
          <w:lang w:bidi="th-TH"/>
        </w:rPr>
        <w:t>、履行期限:</w:t>
      </w:r>
      <w:r>
        <w:rPr>
          <w:rFonts w:ascii="宋体" w:eastAsia="宋体" w:hAnsi="宋体" w:cs="Angsana New" w:hint="eastAsia"/>
          <w:sz w:val="24"/>
          <w:szCs w:val="24"/>
          <w:u w:val="single"/>
          <w:lang w:bidi="th-TH"/>
        </w:rPr>
        <w:t>三明市三元区采购人指定地点。</w:t>
      </w:r>
    </w:p>
    <w:p w14:paraId="2B54FAA5" w14:textId="32CF45F9" w:rsidR="00767246" w:rsidRDefault="00000000">
      <w:pPr>
        <w:spacing w:line="360" w:lineRule="auto"/>
        <w:ind w:firstLineChars="200" w:firstLine="480"/>
        <w:rPr>
          <w:rFonts w:ascii="宋体" w:eastAsia="宋体" w:hAnsi="宋体" w:cs="Angsana New" w:hint="eastAsia"/>
          <w:sz w:val="24"/>
          <w:szCs w:val="24"/>
          <w:u w:val="single"/>
          <w:lang w:bidi="th-TH"/>
        </w:rPr>
      </w:pPr>
      <w:r>
        <w:rPr>
          <w:rFonts w:ascii="宋体" w:eastAsia="宋体" w:hAnsi="宋体" w:cs="Angsana New" w:hint="eastAsia"/>
          <w:sz w:val="24"/>
          <w:szCs w:val="24"/>
          <w:lang w:bidi="th-TH"/>
        </w:rPr>
        <w:t>3.交付时间：</w:t>
      </w:r>
      <w:r w:rsidR="008B5EE1" w:rsidRPr="008B5EE1">
        <w:rPr>
          <w:rFonts w:ascii="宋体" w:eastAsia="宋体" w:hAnsi="宋体" w:cs="Angsana New" w:hint="eastAsia"/>
          <w:sz w:val="24"/>
          <w:szCs w:val="24"/>
          <w:u w:val="single"/>
          <w:lang w:bidi="th-TH"/>
        </w:rPr>
        <w:t>自合同签订之日起</w:t>
      </w:r>
      <w:r w:rsidR="00024336">
        <w:rPr>
          <w:rFonts w:ascii="宋体" w:eastAsia="宋体" w:hAnsi="宋体" w:cs="Angsana New" w:hint="eastAsia"/>
          <w:sz w:val="24"/>
          <w:szCs w:val="24"/>
          <w:u w:val="single"/>
          <w:lang w:bidi="th-TH"/>
        </w:rPr>
        <w:t>10</w:t>
      </w:r>
      <w:r w:rsidR="008B5EE1" w:rsidRPr="008B5EE1">
        <w:rPr>
          <w:rFonts w:ascii="宋体" w:eastAsia="宋体" w:hAnsi="宋体" w:cs="Angsana New" w:hint="eastAsia"/>
          <w:sz w:val="24"/>
          <w:szCs w:val="24"/>
          <w:u w:val="single"/>
          <w:lang w:bidi="th-TH"/>
        </w:rPr>
        <w:t>日内货到现场并安装</w:t>
      </w:r>
      <w:r>
        <w:rPr>
          <w:rFonts w:ascii="宋体" w:eastAsia="宋体" w:hAnsi="宋体" w:cs="Angsana New" w:hint="eastAsia"/>
          <w:sz w:val="24"/>
          <w:szCs w:val="24"/>
          <w:u w:val="single"/>
          <w:lang w:bidi="th-TH"/>
        </w:rPr>
        <w:t>。</w:t>
      </w:r>
    </w:p>
    <w:p w14:paraId="762049C1" w14:textId="3FD347D3" w:rsidR="00767246" w:rsidRPr="00AD0325" w:rsidRDefault="00000000">
      <w:pPr>
        <w:spacing w:line="360" w:lineRule="auto"/>
        <w:ind w:firstLineChars="200" w:firstLine="480"/>
        <w:rPr>
          <w:rFonts w:ascii="宋体" w:eastAsia="宋体" w:hAnsi="宋体" w:cs="Angsana New" w:hint="eastAsia"/>
          <w:sz w:val="24"/>
          <w:szCs w:val="24"/>
          <w:u w:val="single"/>
          <w:lang w:bidi="th-TH"/>
        </w:rPr>
      </w:pPr>
      <w:r>
        <w:rPr>
          <w:rFonts w:ascii="宋体" w:eastAsia="宋体" w:hAnsi="宋体" w:cs="Angsana New" w:hint="eastAsia"/>
          <w:sz w:val="24"/>
          <w:szCs w:val="24"/>
          <w:lang w:bidi="th-TH"/>
        </w:rPr>
        <w:t>4.付款方式：</w:t>
      </w:r>
      <w:r w:rsidR="00AD0325" w:rsidRPr="00AD0325">
        <w:rPr>
          <w:rFonts w:ascii="宋体" w:eastAsia="宋体" w:hAnsi="宋体" w:cs="Angsana New" w:hint="eastAsia"/>
          <w:sz w:val="24"/>
          <w:szCs w:val="24"/>
          <w:u w:val="single"/>
          <w:lang w:bidi="th-TH"/>
        </w:rPr>
        <w:t>采购包1和采购包2合同签订后支付全部货款，采购包3三年服务完成后</w:t>
      </w:r>
      <w:r w:rsidR="00881DCE">
        <w:rPr>
          <w:rFonts w:ascii="宋体" w:eastAsia="宋体" w:hAnsi="宋体" w:cs="Angsana New" w:hint="eastAsia"/>
          <w:sz w:val="24"/>
          <w:szCs w:val="24"/>
          <w:u w:val="single"/>
          <w:lang w:bidi="th-TH"/>
        </w:rPr>
        <w:t>支付</w:t>
      </w:r>
      <w:r w:rsidR="00AD0325" w:rsidRPr="00AD0325">
        <w:rPr>
          <w:rFonts w:ascii="宋体" w:eastAsia="宋体" w:hAnsi="宋体" w:cs="Angsana New" w:hint="eastAsia"/>
          <w:sz w:val="24"/>
          <w:szCs w:val="24"/>
          <w:u w:val="single"/>
          <w:lang w:bidi="th-TH"/>
        </w:rPr>
        <w:t>全部款项。</w:t>
      </w:r>
    </w:p>
    <w:p w14:paraId="47C03AF9" w14:textId="7C65B091" w:rsidR="00767246" w:rsidRPr="00CF6679" w:rsidRDefault="00000000" w:rsidP="00CF6679">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5.验收标准：</w:t>
      </w:r>
      <w:r w:rsidR="00CF6679">
        <w:rPr>
          <w:rFonts w:ascii="宋体" w:eastAsia="宋体" w:hAnsi="宋体" w:cs="Angsana New" w:hint="eastAsia"/>
          <w:sz w:val="24"/>
          <w:szCs w:val="24"/>
          <w:lang w:bidi="th-TH"/>
        </w:rPr>
        <w:t>详见商务条件。</w:t>
      </w:r>
    </w:p>
    <w:p w14:paraId="34A35027" w14:textId="5295798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6.项目质保期：</w:t>
      </w:r>
      <w:r w:rsidR="00FC5E68" w:rsidRPr="00FC5E68">
        <w:rPr>
          <w:rFonts w:ascii="宋体" w:eastAsia="宋体" w:hAnsi="宋体" w:cs="Angsana New" w:hint="eastAsia"/>
          <w:sz w:val="24"/>
          <w:szCs w:val="24"/>
          <w:lang w:bidi="th-TH"/>
        </w:rPr>
        <w:t>货物验收合格后三年</w:t>
      </w:r>
      <w:r w:rsidR="00CF6679" w:rsidRPr="00CF6679">
        <w:rPr>
          <w:rFonts w:ascii="宋体" w:eastAsia="宋体" w:hAnsi="宋体" w:cs="Angsana New" w:hint="eastAsia"/>
          <w:sz w:val="24"/>
          <w:szCs w:val="24"/>
          <w:lang w:bidi="th-TH"/>
        </w:rPr>
        <w:t>。</w:t>
      </w:r>
    </w:p>
    <w:p w14:paraId="7846BF02"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八</w:t>
      </w:r>
      <w:r>
        <w:rPr>
          <w:rFonts w:ascii="宋体" w:eastAsia="宋体" w:hAnsi="宋体" w:cs="Arial"/>
          <w:b/>
          <w:sz w:val="24"/>
          <w:szCs w:val="24"/>
        </w:rPr>
        <w:t>、</w:t>
      </w:r>
      <w:bookmarkStart w:id="0" w:name="OLE_LINK1"/>
      <w:bookmarkStart w:id="1" w:name="OLE_LINK2"/>
      <w:r>
        <w:rPr>
          <w:rFonts w:ascii="宋体" w:eastAsia="宋体" w:hAnsi="宋体" w:cs="Arial"/>
          <w:b/>
          <w:sz w:val="24"/>
          <w:szCs w:val="24"/>
        </w:rPr>
        <w:t>递交响应文件</w:t>
      </w:r>
      <w:r>
        <w:rPr>
          <w:rFonts w:ascii="宋体" w:eastAsia="宋体" w:hAnsi="宋体" w:cs="Arial" w:hint="eastAsia"/>
          <w:b/>
          <w:sz w:val="24"/>
          <w:szCs w:val="24"/>
        </w:rPr>
        <w:t>地点</w:t>
      </w:r>
      <w:r>
        <w:rPr>
          <w:rFonts w:ascii="宋体" w:eastAsia="宋体" w:hAnsi="宋体" w:cs="Arial"/>
          <w:b/>
          <w:sz w:val="24"/>
          <w:szCs w:val="24"/>
        </w:rPr>
        <w:t>及截止时间</w:t>
      </w:r>
      <w:bookmarkEnd w:id="0"/>
      <w:bookmarkEnd w:id="1"/>
      <w:r>
        <w:rPr>
          <w:rFonts w:ascii="宋体" w:eastAsia="宋体" w:hAnsi="宋体" w:cs="Arial"/>
          <w:b/>
          <w:sz w:val="24"/>
          <w:szCs w:val="24"/>
        </w:rPr>
        <w:t>：</w:t>
      </w:r>
    </w:p>
    <w:p w14:paraId="4D1A9D92" w14:textId="4DF9F54D"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响应文件递交的截止时间（投标截止时间，下同）为</w:t>
      </w:r>
      <w:r>
        <w:rPr>
          <w:rFonts w:ascii="宋体" w:eastAsia="宋体" w:hAnsi="宋体" w:cs="Angsana New" w:hint="eastAsia"/>
          <w:color w:val="0000FF"/>
          <w:sz w:val="24"/>
          <w:szCs w:val="24"/>
          <w:u w:val="single"/>
          <w:lang w:bidi="th-TH"/>
        </w:rPr>
        <w:t>202</w:t>
      </w:r>
      <w:r w:rsidR="008B5EE1">
        <w:rPr>
          <w:rFonts w:ascii="宋体" w:eastAsia="宋体" w:hAnsi="宋体" w:cs="Angsana New" w:hint="eastAsia"/>
          <w:color w:val="0000FF"/>
          <w:sz w:val="24"/>
          <w:szCs w:val="24"/>
          <w:u w:val="single"/>
          <w:lang w:bidi="th-TH"/>
        </w:rPr>
        <w:t>6</w:t>
      </w:r>
      <w:r>
        <w:rPr>
          <w:rFonts w:ascii="宋体" w:eastAsia="宋体" w:hAnsi="宋体" w:cs="Angsana New" w:hint="eastAsia"/>
          <w:color w:val="0000FF"/>
          <w:sz w:val="24"/>
          <w:szCs w:val="24"/>
          <w:u w:val="single"/>
          <w:lang w:bidi="th-TH"/>
        </w:rPr>
        <w:t>年</w:t>
      </w:r>
      <w:r w:rsidR="008B5EE1">
        <w:rPr>
          <w:rFonts w:ascii="宋体" w:eastAsia="宋体" w:hAnsi="宋体" w:cs="Angsana New" w:hint="eastAsia"/>
          <w:color w:val="0000FF"/>
          <w:sz w:val="24"/>
          <w:szCs w:val="24"/>
          <w:u w:val="single"/>
          <w:lang w:bidi="th-TH"/>
        </w:rPr>
        <w:t>1</w:t>
      </w:r>
      <w:r>
        <w:rPr>
          <w:rFonts w:ascii="宋体" w:eastAsia="宋体" w:hAnsi="宋体" w:cs="Angsana New" w:hint="eastAsia"/>
          <w:color w:val="0000FF"/>
          <w:sz w:val="24"/>
          <w:szCs w:val="24"/>
          <w:u w:val="single"/>
          <w:lang w:bidi="th-TH"/>
        </w:rPr>
        <w:t>月</w:t>
      </w:r>
      <w:r w:rsidR="008B5EE1">
        <w:rPr>
          <w:rFonts w:ascii="宋体" w:eastAsia="宋体" w:hAnsi="宋体" w:cs="Angsana New" w:hint="eastAsia"/>
          <w:color w:val="0000FF"/>
          <w:sz w:val="24"/>
          <w:szCs w:val="24"/>
          <w:u w:val="single"/>
          <w:lang w:bidi="th-TH"/>
        </w:rPr>
        <w:t>1</w:t>
      </w:r>
      <w:r w:rsidR="00DD1BCD">
        <w:rPr>
          <w:rFonts w:ascii="宋体" w:eastAsia="宋体" w:hAnsi="宋体" w:cs="Angsana New" w:hint="eastAsia"/>
          <w:color w:val="0000FF"/>
          <w:sz w:val="24"/>
          <w:szCs w:val="24"/>
          <w:u w:val="single"/>
          <w:lang w:bidi="th-TH"/>
        </w:rPr>
        <w:t>4</w:t>
      </w:r>
      <w:r>
        <w:rPr>
          <w:rFonts w:ascii="宋体" w:eastAsia="宋体" w:hAnsi="宋体" w:cs="Angsana New" w:hint="eastAsia"/>
          <w:color w:val="0000FF"/>
          <w:sz w:val="24"/>
          <w:szCs w:val="24"/>
          <w:u w:val="single"/>
          <w:lang w:bidi="th-TH"/>
        </w:rPr>
        <w:t>日10时30分</w:t>
      </w:r>
      <w:r>
        <w:rPr>
          <w:rFonts w:ascii="宋体" w:eastAsia="宋体" w:hAnsi="宋体" w:cs="Angsana New" w:hint="eastAsia"/>
          <w:color w:val="0000FF"/>
          <w:sz w:val="24"/>
          <w:szCs w:val="24"/>
          <w:lang w:bidi="th-TH"/>
        </w:rPr>
        <w:t>，</w:t>
      </w:r>
      <w:r>
        <w:rPr>
          <w:rFonts w:ascii="宋体" w:eastAsia="宋体" w:hAnsi="宋体" w:cs="Angsana New" w:hint="eastAsia"/>
          <w:sz w:val="24"/>
          <w:szCs w:val="24"/>
          <w:lang w:bidi="th-TH"/>
        </w:rPr>
        <w:t>地点为：福建省三明市三元区梅岭新村31幢13楼（支持邮寄）。</w:t>
      </w:r>
      <w:r>
        <w:rPr>
          <w:rFonts w:ascii="宋体" w:eastAsia="宋体" w:hAnsi="宋体" w:cstheme="minorEastAsia" w:hint="eastAsia"/>
          <w:sz w:val="24"/>
          <w:szCs w:val="24"/>
          <w:lang w:bidi="th-TH"/>
        </w:rPr>
        <w:t>本次采购不接受电子邮件响应文件</w:t>
      </w:r>
      <w:r>
        <w:rPr>
          <w:rFonts w:ascii="宋体" w:eastAsia="宋体" w:hAnsi="宋体" w:cs="Angsana New" w:hint="eastAsia"/>
          <w:sz w:val="24"/>
          <w:szCs w:val="24"/>
          <w:lang w:bidi="th-TH"/>
        </w:rPr>
        <w:t>。</w:t>
      </w:r>
    </w:p>
    <w:p w14:paraId="111BCEF8"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九</w:t>
      </w:r>
      <w:r>
        <w:rPr>
          <w:rFonts w:ascii="宋体" w:eastAsia="宋体" w:hAnsi="宋体" w:cs="Arial"/>
          <w:b/>
          <w:sz w:val="24"/>
          <w:szCs w:val="24"/>
        </w:rPr>
        <w:t>、</w:t>
      </w:r>
      <w:r>
        <w:rPr>
          <w:rFonts w:ascii="宋体" w:eastAsia="宋体" w:hAnsi="宋体" w:cs="Arial" w:hint="eastAsia"/>
          <w:b/>
          <w:sz w:val="24"/>
          <w:szCs w:val="24"/>
        </w:rPr>
        <w:t>联系人</w:t>
      </w:r>
      <w:r>
        <w:rPr>
          <w:rFonts w:ascii="宋体" w:eastAsia="宋体" w:hAnsi="宋体" w:cs="Arial"/>
          <w:b/>
          <w:sz w:val="24"/>
          <w:szCs w:val="24"/>
        </w:rPr>
        <w:t>及联系方式</w:t>
      </w:r>
    </w:p>
    <w:p w14:paraId="72DFCD44"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联系人：邓先生</w:t>
      </w:r>
    </w:p>
    <w:p w14:paraId="0ED2AD5B"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电  话：0598-5186669 18605980317</w:t>
      </w:r>
    </w:p>
    <w:p w14:paraId="43513514" w14:textId="40AB00F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附件：1.采购需求清单</w:t>
      </w:r>
      <w:r w:rsidR="001203E0">
        <w:rPr>
          <w:rFonts w:ascii="宋体" w:eastAsia="宋体" w:hAnsi="宋体" w:cs="Angsana New" w:hint="eastAsia"/>
          <w:sz w:val="24"/>
          <w:szCs w:val="24"/>
          <w:lang w:bidi="th-TH"/>
        </w:rPr>
        <w:t>2.报价文件模板</w:t>
      </w:r>
    </w:p>
    <w:p w14:paraId="253CA05A" w14:textId="77777777" w:rsidR="00767246" w:rsidRDefault="00000000">
      <w:pPr>
        <w:wordWrap w:val="0"/>
        <w:spacing w:line="360" w:lineRule="auto"/>
        <w:ind w:left="1680" w:right="960" w:firstLine="480"/>
        <w:jc w:val="right"/>
        <w:rPr>
          <w:rFonts w:ascii="宋体" w:eastAsia="宋体" w:hAnsi="宋体" w:cs="Angsana New" w:hint="eastAsia"/>
          <w:sz w:val="24"/>
          <w:szCs w:val="24"/>
          <w:lang w:bidi="th-TH"/>
        </w:rPr>
      </w:pPr>
      <w:r>
        <w:rPr>
          <w:rFonts w:ascii="宋体" w:eastAsia="宋体" w:hAnsi="宋体" w:cs="Angsana New" w:hint="eastAsia"/>
          <w:sz w:val="24"/>
          <w:szCs w:val="24"/>
          <w:lang w:bidi="th-TH"/>
        </w:rPr>
        <w:t>三明市数据集团有限公司</w:t>
      </w:r>
    </w:p>
    <w:p w14:paraId="37DA7DDA" w14:textId="32A34E7E" w:rsidR="00767246" w:rsidRDefault="00000000" w:rsidP="0083733D">
      <w:pPr>
        <w:spacing w:line="360" w:lineRule="auto"/>
        <w:ind w:firstLineChars="2400" w:firstLine="5760"/>
        <w:jc w:val="left"/>
        <w:rPr>
          <w:rFonts w:ascii="宋体" w:eastAsia="宋体" w:hAnsi="宋体" w:cs="Angsana New" w:hint="eastAsia"/>
          <w:color w:val="0000FF"/>
          <w:sz w:val="24"/>
          <w:szCs w:val="24"/>
          <w:lang w:bidi="th-TH"/>
        </w:rPr>
      </w:pPr>
      <w:r>
        <w:rPr>
          <w:rFonts w:ascii="宋体" w:eastAsia="宋体" w:hAnsi="宋体" w:cs="Angsana New" w:hint="eastAsia"/>
          <w:color w:val="0000FF"/>
          <w:sz w:val="24"/>
          <w:szCs w:val="24"/>
          <w:lang w:bidi="th-TH"/>
        </w:rPr>
        <w:t>202</w:t>
      </w:r>
      <w:r w:rsidR="008B5EE1">
        <w:rPr>
          <w:rFonts w:ascii="宋体" w:eastAsia="宋体" w:hAnsi="宋体" w:cs="Angsana New" w:hint="eastAsia"/>
          <w:color w:val="0000FF"/>
          <w:sz w:val="24"/>
          <w:szCs w:val="24"/>
          <w:lang w:bidi="th-TH"/>
        </w:rPr>
        <w:t>6</w:t>
      </w:r>
      <w:r>
        <w:rPr>
          <w:rFonts w:ascii="宋体" w:eastAsia="宋体" w:hAnsi="宋体" w:cs="Angsana New" w:hint="eastAsia"/>
          <w:color w:val="0000FF"/>
          <w:sz w:val="24"/>
          <w:szCs w:val="24"/>
          <w:lang w:bidi="th-TH"/>
        </w:rPr>
        <w:t>年</w:t>
      </w:r>
      <w:r w:rsidR="008B5EE1">
        <w:rPr>
          <w:rFonts w:ascii="宋体" w:eastAsia="宋体" w:hAnsi="宋体" w:cs="Angsana New" w:hint="eastAsia"/>
          <w:color w:val="0000FF"/>
          <w:sz w:val="24"/>
          <w:szCs w:val="24"/>
          <w:lang w:bidi="th-TH"/>
        </w:rPr>
        <w:t>1</w:t>
      </w:r>
      <w:r>
        <w:rPr>
          <w:rFonts w:ascii="宋体" w:eastAsia="宋体" w:hAnsi="宋体" w:cs="Angsana New" w:hint="eastAsia"/>
          <w:color w:val="0000FF"/>
          <w:sz w:val="24"/>
          <w:szCs w:val="24"/>
          <w:lang w:bidi="th-TH"/>
        </w:rPr>
        <w:t>月</w:t>
      </w:r>
      <w:r w:rsidR="00DD1BCD">
        <w:rPr>
          <w:rFonts w:ascii="宋体" w:eastAsia="宋体" w:hAnsi="宋体" w:cs="Angsana New" w:hint="eastAsia"/>
          <w:color w:val="0000FF"/>
          <w:sz w:val="24"/>
          <w:szCs w:val="24"/>
          <w:lang w:bidi="th-TH"/>
        </w:rPr>
        <w:t>9</w:t>
      </w:r>
      <w:r>
        <w:rPr>
          <w:rFonts w:ascii="宋体" w:eastAsia="宋体" w:hAnsi="宋体" w:cs="Angsana New" w:hint="eastAsia"/>
          <w:color w:val="0000FF"/>
          <w:sz w:val="24"/>
          <w:szCs w:val="24"/>
          <w:lang w:bidi="th-TH"/>
        </w:rPr>
        <w:t>日</w:t>
      </w:r>
      <w:r>
        <w:rPr>
          <w:rFonts w:ascii="宋体" w:eastAsia="宋体" w:hAnsi="宋体" w:cs="Angsana New" w:hint="eastAsia"/>
          <w:color w:val="0000FF"/>
          <w:sz w:val="24"/>
          <w:szCs w:val="24"/>
          <w:lang w:bidi="th-TH"/>
        </w:rPr>
        <w:br w:type="page"/>
      </w:r>
    </w:p>
    <w:p w14:paraId="541AE9EA" w14:textId="77777777" w:rsidR="00767246" w:rsidRDefault="00000000">
      <w:pPr>
        <w:pStyle w:val="1"/>
        <w:jc w:val="center"/>
        <w:rPr>
          <w:rFonts w:ascii="宋体" w:eastAsia="宋体" w:hAnsi="宋体" w:cs="Times New Roman" w:hint="eastAsia"/>
          <w:b/>
          <w:color w:val="auto"/>
          <w:sz w:val="28"/>
          <w:szCs w:val="28"/>
        </w:rPr>
      </w:pPr>
      <w:r>
        <w:rPr>
          <w:rFonts w:ascii="宋体" w:eastAsia="宋体" w:hAnsi="宋体" w:cs="Times New Roman" w:hint="eastAsia"/>
          <w:b/>
          <w:color w:val="auto"/>
          <w:sz w:val="28"/>
          <w:szCs w:val="28"/>
        </w:rPr>
        <w:lastRenderedPageBreak/>
        <w:t>附件1：需求采购清单</w:t>
      </w:r>
    </w:p>
    <w:p w14:paraId="278C880E" w14:textId="5556AAAD" w:rsidR="00767246" w:rsidRDefault="00000000" w:rsidP="006B6765">
      <w:pPr>
        <w:pStyle w:val="af8"/>
        <w:numPr>
          <w:ilvl w:val="0"/>
          <w:numId w:val="1"/>
        </w:numPr>
        <w:spacing w:line="240" w:lineRule="auto"/>
        <w:outlineLvl w:val="1"/>
        <w:rPr>
          <w:rFonts w:hint="eastAsia"/>
          <w:b/>
          <w:bCs/>
          <w:color w:val="000000"/>
          <w:kern w:val="0"/>
          <w:sz w:val="21"/>
          <w:szCs w:val="21"/>
        </w:rPr>
      </w:pPr>
      <w:r>
        <w:rPr>
          <w:rFonts w:hint="eastAsia"/>
          <w:b/>
          <w:bCs/>
          <w:color w:val="000000"/>
          <w:kern w:val="0"/>
          <w:sz w:val="21"/>
          <w:szCs w:val="21"/>
        </w:rPr>
        <w:t>采购产品清单</w:t>
      </w:r>
    </w:p>
    <w:p w14:paraId="09246C2D" w14:textId="155A7F90" w:rsidR="006B6765" w:rsidRPr="0083733D" w:rsidRDefault="0083733D" w:rsidP="0083733D">
      <w:pPr>
        <w:pStyle w:val="af8"/>
        <w:spacing w:line="240" w:lineRule="auto"/>
        <w:ind w:firstLine="0"/>
        <w:rPr>
          <w:rFonts w:hint="eastAsia"/>
          <w:color w:val="000000"/>
          <w:kern w:val="0"/>
          <w:sz w:val="21"/>
          <w:szCs w:val="21"/>
        </w:rPr>
      </w:pPr>
      <w:r w:rsidRPr="0083733D">
        <w:rPr>
          <w:rFonts w:hint="eastAsia"/>
          <w:color w:val="000000"/>
          <w:kern w:val="0"/>
          <w:sz w:val="21"/>
          <w:szCs w:val="21"/>
        </w:rPr>
        <w:t>采购</w:t>
      </w:r>
      <w:r w:rsidR="006B6765" w:rsidRPr="0083733D">
        <w:rPr>
          <w:rFonts w:hint="eastAsia"/>
          <w:color w:val="000000"/>
          <w:kern w:val="0"/>
          <w:sz w:val="21"/>
          <w:szCs w:val="21"/>
        </w:rPr>
        <w:t>包1</w:t>
      </w:r>
    </w:p>
    <w:tbl>
      <w:tblPr>
        <w:tblStyle w:val="af0"/>
        <w:tblW w:w="10086" w:type="dxa"/>
        <w:tblInd w:w="-694" w:type="dxa"/>
        <w:tblLook w:val="04A0" w:firstRow="1" w:lastRow="0" w:firstColumn="1" w:lastColumn="0" w:noHBand="0" w:noVBand="1"/>
      </w:tblPr>
      <w:tblGrid>
        <w:gridCol w:w="814"/>
        <w:gridCol w:w="1303"/>
        <w:gridCol w:w="1711"/>
        <w:gridCol w:w="6258"/>
      </w:tblGrid>
      <w:tr w:rsidR="00767246" w14:paraId="29134EA2" w14:textId="77777777">
        <w:tc>
          <w:tcPr>
            <w:tcW w:w="814" w:type="dxa"/>
            <w:tcBorders>
              <w:top w:val="single" w:sz="4" w:space="0" w:color="auto"/>
              <w:left w:val="single" w:sz="4" w:space="0" w:color="auto"/>
              <w:bottom w:val="single" w:sz="4" w:space="0" w:color="auto"/>
            </w:tcBorders>
            <w:vAlign w:val="center"/>
          </w:tcPr>
          <w:p w14:paraId="554C56F4"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303" w:type="dxa"/>
            <w:tcBorders>
              <w:top w:val="single" w:sz="4" w:space="0" w:color="auto"/>
              <w:left w:val="single" w:sz="4" w:space="0" w:color="auto"/>
              <w:bottom w:val="single" w:sz="4" w:space="0" w:color="auto"/>
              <w:right w:val="single" w:sz="4" w:space="0" w:color="auto"/>
            </w:tcBorders>
            <w:vAlign w:val="center"/>
          </w:tcPr>
          <w:p w14:paraId="6CB0AE9F"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711" w:type="dxa"/>
            <w:tcBorders>
              <w:top w:val="single" w:sz="4" w:space="0" w:color="auto"/>
              <w:left w:val="single" w:sz="4" w:space="0" w:color="auto"/>
              <w:bottom w:val="single" w:sz="4" w:space="0" w:color="auto"/>
              <w:right w:val="single" w:sz="4" w:space="0" w:color="auto"/>
            </w:tcBorders>
          </w:tcPr>
          <w:p w14:paraId="5127FDC0"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6258" w:type="dxa"/>
            <w:tcBorders>
              <w:top w:val="single" w:sz="4" w:space="0" w:color="auto"/>
              <w:left w:val="single" w:sz="4" w:space="0" w:color="auto"/>
              <w:bottom w:val="single" w:sz="4" w:space="0" w:color="auto"/>
            </w:tcBorders>
            <w:vAlign w:val="bottom"/>
          </w:tcPr>
          <w:p w14:paraId="063E8F7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r>
      <w:tr w:rsidR="00767246" w14:paraId="3E839872" w14:textId="77777777">
        <w:tc>
          <w:tcPr>
            <w:tcW w:w="814" w:type="dxa"/>
            <w:tcBorders>
              <w:top w:val="single" w:sz="4" w:space="0" w:color="auto"/>
              <w:left w:val="single" w:sz="4" w:space="0" w:color="auto"/>
              <w:bottom w:val="single" w:sz="4" w:space="0" w:color="auto"/>
            </w:tcBorders>
            <w:vAlign w:val="center"/>
          </w:tcPr>
          <w:p w14:paraId="64BC545F"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1</w:t>
            </w:r>
          </w:p>
        </w:tc>
        <w:tc>
          <w:tcPr>
            <w:tcW w:w="1303" w:type="dxa"/>
            <w:tcBorders>
              <w:top w:val="single" w:sz="4" w:space="0" w:color="auto"/>
              <w:left w:val="single" w:sz="4" w:space="0" w:color="auto"/>
              <w:bottom w:val="single" w:sz="4" w:space="0" w:color="auto"/>
              <w:right w:val="single" w:sz="4" w:space="0" w:color="auto"/>
            </w:tcBorders>
            <w:vAlign w:val="center"/>
          </w:tcPr>
          <w:p w14:paraId="27FDB135" w14:textId="77777777" w:rsidR="00767246" w:rsidRDefault="00000000" w:rsidP="008B5EE1">
            <w:pPr>
              <w:pStyle w:val="af8"/>
              <w:spacing w:line="240" w:lineRule="auto"/>
              <w:ind w:firstLine="0"/>
              <w:jc w:val="center"/>
              <w:rPr>
                <w:rFonts w:hint="eastAsia"/>
                <w:color w:val="000000"/>
                <w:kern w:val="0"/>
                <w:sz w:val="21"/>
                <w:szCs w:val="21"/>
              </w:rPr>
            </w:pPr>
            <w:r>
              <w:rPr>
                <w:rFonts w:hint="eastAsia"/>
                <w:color w:val="000000"/>
                <w:kern w:val="0"/>
                <w:sz w:val="21"/>
                <w:szCs w:val="21"/>
              </w:rPr>
              <w:t>台式电脑</w:t>
            </w:r>
          </w:p>
        </w:tc>
        <w:tc>
          <w:tcPr>
            <w:tcW w:w="1711" w:type="dxa"/>
            <w:tcBorders>
              <w:top w:val="single" w:sz="4" w:space="0" w:color="auto"/>
              <w:left w:val="single" w:sz="4" w:space="0" w:color="auto"/>
              <w:bottom w:val="single" w:sz="4" w:space="0" w:color="auto"/>
              <w:right w:val="single" w:sz="4" w:space="0" w:color="auto"/>
            </w:tcBorders>
            <w:vAlign w:val="center"/>
          </w:tcPr>
          <w:p w14:paraId="4EC9FA89" w14:textId="77777777" w:rsidR="008B5EE1" w:rsidRPr="008B5EE1" w:rsidRDefault="008B5EE1" w:rsidP="008B5EE1">
            <w:pPr>
              <w:jc w:val="center"/>
              <w:rPr>
                <w:rFonts w:ascii="宋体" w:eastAsia="宋体" w:hAnsi="宋体" w:cs="宋体" w:hint="eastAsia"/>
                <w:color w:val="000000"/>
                <w:kern w:val="0"/>
                <w:szCs w:val="21"/>
                <w:lang w:val="zh-CN" w:bidi="zh-CN"/>
                <w14:ligatures w14:val="standardContextual"/>
              </w:rPr>
            </w:pPr>
            <w:r w:rsidRPr="008B5EE1">
              <w:rPr>
                <w:rFonts w:ascii="宋体" w:eastAsia="宋体" w:hAnsi="宋体" w:cs="宋体"/>
                <w:color w:val="000000"/>
                <w:kern w:val="0"/>
                <w:szCs w:val="21"/>
                <w:lang w:val="zh-CN" w:bidi="zh-CN"/>
                <w14:ligatures w14:val="standardContextual"/>
              </w:rPr>
              <w:t>台式电脑</w:t>
            </w:r>
          </w:p>
          <w:p w14:paraId="359D2C7E" w14:textId="77777777" w:rsidR="008B5EE1" w:rsidRPr="008B5EE1" w:rsidRDefault="008B5EE1" w:rsidP="008B5EE1">
            <w:pPr>
              <w:jc w:val="center"/>
              <w:rPr>
                <w:rFonts w:ascii="宋体" w:eastAsia="宋体" w:hAnsi="宋体" w:cs="宋体" w:hint="eastAsia"/>
                <w:color w:val="000000"/>
                <w:kern w:val="0"/>
                <w:szCs w:val="21"/>
                <w:lang w:val="zh-CN" w:bidi="zh-CN"/>
                <w14:ligatures w14:val="standardContextual"/>
              </w:rPr>
            </w:pPr>
            <w:r w:rsidRPr="008B5EE1">
              <w:rPr>
                <w:rFonts w:ascii="宋体" w:eastAsia="宋体" w:hAnsi="宋体" w:cs="宋体" w:hint="eastAsia"/>
                <w:color w:val="000000"/>
                <w:kern w:val="0"/>
                <w:szCs w:val="21"/>
                <w:lang w:val="zh-CN" w:bidi="zh-CN"/>
                <w14:ligatures w14:val="standardContextual"/>
              </w:rPr>
              <w:t>长城</w:t>
            </w:r>
          </w:p>
          <w:p w14:paraId="43F15831" w14:textId="69C0A5A1" w:rsidR="00767246" w:rsidRDefault="008B5EE1" w:rsidP="008B5EE1">
            <w:pPr>
              <w:pStyle w:val="af8"/>
              <w:spacing w:line="240" w:lineRule="auto"/>
              <w:ind w:firstLine="0"/>
              <w:jc w:val="center"/>
              <w:rPr>
                <w:rFonts w:hint="eastAsia"/>
                <w:color w:val="000000"/>
                <w:kern w:val="0"/>
                <w:sz w:val="21"/>
                <w:szCs w:val="21"/>
              </w:rPr>
            </w:pPr>
            <w:r w:rsidRPr="008B5EE1">
              <w:rPr>
                <w:rFonts w:hint="eastAsia"/>
                <w:color w:val="000000"/>
                <w:kern w:val="0"/>
                <w:sz w:val="21"/>
                <w:szCs w:val="21"/>
              </w:rPr>
              <w:t>世恒D80H3</w:t>
            </w:r>
          </w:p>
        </w:tc>
        <w:tc>
          <w:tcPr>
            <w:tcW w:w="6258" w:type="dxa"/>
            <w:tcBorders>
              <w:top w:val="single" w:sz="4" w:space="0" w:color="auto"/>
              <w:left w:val="single" w:sz="4" w:space="0" w:color="auto"/>
              <w:bottom w:val="single" w:sz="4" w:space="0" w:color="auto"/>
            </w:tcBorders>
            <w:vAlign w:val="bottom"/>
          </w:tcPr>
          <w:p w14:paraId="3483609B"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1.处理器：配置1颗</w:t>
            </w:r>
            <w:r w:rsidRPr="008B5EE1">
              <w:rPr>
                <w:rFonts w:ascii="宋体" w:eastAsia="宋体" w:hAnsi="宋体" w:cs="宋体"/>
                <w:kern w:val="0"/>
                <w:szCs w:val="21"/>
                <w:lang w:val="zh-CN" w:bidi="zh-CN"/>
              </w:rPr>
              <w:t>C86</w:t>
            </w:r>
            <w:r w:rsidRPr="008B5EE1">
              <w:rPr>
                <w:rFonts w:ascii="宋体" w:eastAsia="宋体" w:hAnsi="宋体" w:cs="宋体" w:hint="eastAsia"/>
                <w:kern w:val="0"/>
                <w:szCs w:val="21"/>
                <w:lang w:val="zh-CN" w:bidi="zh-CN"/>
              </w:rPr>
              <w:t>架构国产CPU，每颗CPU物理核心数8核，每颗CPU主频3.0GHz，每颗CPU三级缓存16MB，支持超线程技术；</w:t>
            </w:r>
          </w:p>
          <w:p w14:paraId="2F1DE949"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2.内存：配置16GB DDR4内存，配置4个内存插槽；</w:t>
            </w:r>
          </w:p>
          <w:p w14:paraId="298B5A3B"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 xml:space="preserve">3.硬盘：配置1块512GB SSD硬盘，配置1个M.2接口，硬盘最大支持数量3个； </w:t>
            </w:r>
          </w:p>
          <w:p w14:paraId="051BE990" w14:textId="67CF8E95"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4.网络接口：配置1个千兆网络接口；</w:t>
            </w:r>
          </w:p>
          <w:p w14:paraId="047937A4" w14:textId="209DE324"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5.扩展槽：配置4个PCIe槽，其中2个PCI-E 3.0*16，1个PCI-E 3.0*8，1个PCI-E 3.0*1；</w:t>
            </w:r>
          </w:p>
          <w:p w14:paraId="39584A4C"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6.显卡：配置2G独立显卡；</w:t>
            </w:r>
          </w:p>
          <w:p w14:paraId="75983FD6" w14:textId="641F9CF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7.接口：配置≥2套麦克风/音频接口，配置≥10个USB 接口，前置4个USB3.0，后置2个USB3.0和4个USB2.0；</w:t>
            </w:r>
          </w:p>
          <w:p w14:paraId="6CD5EC2D"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8.尺寸：机箱体积13L；</w:t>
            </w:r>
          </w:p>
          <w:p w14:paraId="540DE37D" w14:textId="2BD5951C"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10.配件：配置同厂商23.8寸 1080P IPS液晶显示器；</w:t>
            </w:r>
          </w:p>
          <w:p w14:paraId="452B4264" w14:textId="3BC623CC"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11.电源模块及散热：配置200W静音电源，整机统一散热设计；</w:t>
            </w:r>
          </w:p>
          <w:p w14:paraId="279EDBEF" w14:textId="77777777" w:rsidR="008B5EE1" w:rsidRPr="008B5EE1" w:rsidRDefault="008B5EE1" w:rsidP="008B5EE1">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12.售后服务：3年整机质保，3年免费上门服务；</w:t>
            </w:r>
          </w:p>
          <w:p w14:paraId="104B9443" w14:textId="2A568A8B" w:rsidR="00767246" w:rsidRDefault="008B5EE1" w:rsidP="008B5EE1">
            <w:pPr>
              <w:pStyle w:val="af8"/>
              <w:spacing w:line="240" w:lineRule="auto"/>
              <w:ind w:firstLine="0"/>
              <w:rPr>
                <w:rFonts w:hint="eastAsia"/>
                <w:color w:val="000000"/>
                <w:kern w:val="0"/>
                <w:szCs w:val="20"/>
              </w:rPr>
            </w:pPr>
            <w:r w:rsidRPr="008B5EE1">
              <w:rPr>
                <w:rFonts w:hint="eastAsia"/>
                <w:kern w:val="0"/>
                <w:sz w:val="21"/>
                <w:szCs w:val="21"/>
                <w14:ligatures w14:val="none"/>
              </w:rPr>
              <w:t>13.产品认证：通过3C认证、节能、环标认证</w:t>
            </w:r>
            <w:r>
              <w:rPr>
                <w:rFonts w:hint="eastAsia"/>
                <w:kern w:val="0"/>
                <w:sz w:val="21"/>
                <w:szCs w:val="21"/>
                <w14:ligatures w14:val="none"/>
              </w:rPr>
              <w:t>。</w:t>
            </w:r>
          </w:p>
        </w:tc>
      </w:tr>
    </w:tbl>
    <w:p w14:paraId="562745DD" w14:textId="77777777" w:rsidR="006B6765" w:rsidRDefault="006B6765">
      <w:pPr>
        <w:rPr>
          <w:rFonts w:ascii="宋体" w:eastAsia="宋体" w:hAnsi="宋体" w:hint="eastAsia"/>
        </w:rPr>
      </w:pPr>
    </w:p>
    <w:p w14:paraId="69FF11F1" w14:textId="09AFD061" w:rsidR="006B6765" w:rsidRDefault="0083733D">
      <w:pPr>
        <w:rPr>
          <w:rFonts w:ascii="宋体" w:eastAsia="宋体" w:hAnsi="宋体" w:hint="eastAsia"/>
        </w:rPr>
      </w:pPr>
      <w:r>
        <w:rPr>
          <w:rFonts w:ascii="宋体" w:eastAsia="宋体" w:hAnsi="宋体" w:hint="eastAsia"/>
        </w:rPr>
        <w:t>采购</w:t>
      </w:r>
      <w:r w:rsidR="006B6765">
        <w:rPr>
          <w:rFonts w:ascii="宋体" w:eastAsia="宋体" w:hAnsi="宋体" w:hint="eastAsia"/>
        </w:rPr>
        <w:t>包2</w:t>
      </w:r>
    </w:p>
    <w:tbl>
      <w:tblPr>
        <w:tblStyle w:val="af0"/>
        <w:tblW w:w="10086" w:type="dxa"/>
        <w:tblInd w:w="-694" w:type="dxa"/>
        <w:tblLook w:val="04A0" w:firstRow="1" w:lastRow="0" w:firstColumn="1" w:lastColumn="0" w:noHBand="0" w:noVBand="1"/>
      </w:tblPr>
      <w:tblGrid>
        <w:gridCol w:w="814"/>
        <w:gridCol w:w="1303"/>
        <w:gridCol w:w="1711"/>
        <w:gridCol w:w="6258"/>
      </w:tblGrid>
      <w:tr w:rsidR="006B6765" w14:paraId="6E189B0E" w14:textId="77777777" w:rsidTr="00584F88">
        <w:tc>
          <w:tcPr>
            <w:tcW w:w="814" w:type="dxa"/>
            <w:tcBorders>
              <w:top w:val="single" w:sz="4" w:space="0" w:color="auto"/>
              <w:left w:val="single" w:sz="4" w:space="0" w:color="auto"/>
              <w:bottom w:val="single" w:sz="4" w:space="0" w:color="auto"/>
            </w:tcBorders>
            <w:vAlign w:val="center"/>
          </w:tcPr>
          <w:p w14:paraId="1AC0D6CA" w14:textId="77777777" w:rsidR="006B6765" w:rsidRDefault="006B6765" w:rsidP="00584F88">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303" w:type="dxa"/>
            <w:tcBorders>
              <w:top w:val="single" w:sz="4" w:space="0" w:color="auto"/>
              <w:left w:val="single" w:sz="4" w:space="0" w:color="auto"/>
              <w:bottom w:val="single" w:sz="4" w:space="0" w:color="auto"/>
              <w:right w:val="single" w:sz="4" w:space="0" w:color="auto"/>
            </w:tcBorders>
            <w:vAlign w:val="center"/>
          </w:tcPr>
          <w:p w14:paraId="72FCC7A4" w14:textId="77777777" w:rsidR="006B6765" w:rsidRDefault="006B6765"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711" w:type="dxa"/>
            <w:tcBorders>
              <w:top w:val="single" w:sz="4" w:space="0" w:color="auto"/>
              <w:left w:val="single" w:sz="4" w:space="0" w:color="auto"/>
              <w:bottom w:val="single" w:sz="4" w:space="0" w:color="auto"/>
              <w:right w:val="single" w:sz="4" w:space="0" w:color="auto"/>
            </w:tcBorders>
          </w:tcPr>
          <w:p w14:paraId="6683CA9F" w14:textId="77777777" w:rsidR="006B6765" w:rsidRDefault="006B6765"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6258" w:type="dxa"/>
            <w:tcBorders>
              <w:top w:val="single" w:sz="4" w:space="0" w:color="auto"/>
              <w:left w:val="single" w:sz="4" w:space="0" w:color="auto"/>
              <w:bottom w:val="single" w:sz="4" w:space="0" w:color="auto"/>
            </w:tcBorders>
            <w:vAlign w:val="bottom"/>
          </w:tcPr>
          <w:p w14:paraId="69013344" w14:textId="77777777" w:rsidR="006B6765" w:rsidRDefault="006B6765"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r>
      <w:tr w:rsidR="006B6765" w:rsidRPr="005A55CA" w14:paraId="03CA3895" w14:textId="77777777" w:rsidTr="00584F88">
        <w:tc>
          <w:tcPr>
            <w:tcW w:w="814" w:type="dxa"/>
            <w:tcBorders>
              <w:top w:val="single" w:sz="4" w:space="0" w:color="auto"/>
              <w:left w:val="single" w:sz="4" w:space="0" w:color="auto"/>
              <w:bottom w:val="single" w:sz="4" w:space="0" w:color="auto"/>
            </w:tcBorders>
            <w:vAlign w:val="center"/>
          </w:tcPr>
          <w:p w14:paraId="410162BE" w14:textId="77777777" w:rsidR="006B6765" w:rsidRDefault="006B6765" w:rsidP="00584F88">
            <w:pPr>
              <w:pStyle w:val="af8"/>
              <w:spacing w:line="240" w:lineRule="auto"/>
              <w:ind w:firstLine="0"/>
              <w:jc w:val="center"/>
              <w:rPr>
                <w:rFonts w:hint="eastAsia"/>
                <w:color w:val="000000"/>
                <w:kern w:val="0"/>
                <w:szCs w:val="20"/>
              </w:rPr>
            </w:pPr>
            <w:r>
              <w:rPr>
                <w:rFonts w:hint="eastAsia"/>
                <w:color w:val="000000"/>
                <w:kern w:val="0"/>
                <w:szCs w:val="20"/>
              </w:rPr>
              <w:t>1</w:t>
            </w:r>
          </w:p>
        </w:tc>
        <w:tc>
          <w:tcPr>
            <w:tcW w:w="1303" w:type="dxa"/>
            <w:tcBorders>
              <w:top w:val="single" w:sz="4" w:space="0" w:color="auto"/>
              <w:left w:val="single" w:sz="4" w:space="0" w:color="auto"/>
              <w:bottom w:val="single" w:sz="4" w:space="0" w:color="auto"/>
              <w:right w:val="single" w:sz="4" w:space="0" w:color="auto"/>
            </w:tcBorders>
            <w:vAlign w:val="center"/>
          </w:tcPr>
          <w:p w14:paraId="6D35FA32"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操作系统</w:t>
            </w:r>
          </w:p>
        </w:tc>
        <w:tc>
          <w:tcPr>
            <w:tcW w:w="1711" w:type="dxa"/>
            <w:tcBorders>
              <w:top w:val="single" w:sz="4" w:space="0" w:color="auto"/>
              <w:left w:val="single" w:sz="4" w:space="0" w:color="auto"/>
              <w:bottom w:val="single" w:sz="4" w:space="0" w:color="auto"/>
              <w:right w:val="single" w:sz="4" w:space="0" w:color="auto"/>
            </w:tcBorders>
            <w:vAlign w:val="center"/>
          </w:tcPr>
          <w:p w14:paraId="4ACC54F0"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银河麒麟</w:t>
            </w:r>
          </w:p>
          <w:p w14:paraId="1BE34FEF" w14:textId="77777777" w:rsidR="006B6765" w:rsidRPr="008B5EE1"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桌面操作系统V10</w:t>
            </w:r>
          </w:p>
        </w:tc>
        <w:tc>
          <w:tcPr>
            <w:tcW w:w="6258" w:type="dxa"/>
            <w:tcBorders>
              <w:top w:val="single" w:sz="4" w:space="0" w:color="auto"/>
              <w:left w:val="single" w:sz="4" w:space="0" w:color="auto"/>
              <w:bottom w:val="single" w:sz="4" w:space="0" w:color="auto"/>
            </w:tcBorders>
          </w:tcPr>
          <w:p w14:paraId="7A7E4801"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1.所投操作系统产品同时符合中国信息安全测评中心的安全可靠测评结果（2023年第1号）和安全可靠测评结果（2024年第1号），两次测评所提供的系统内核版本均不低于5.4。</w:t>
            </w:r>
          </w:p>
          <w:p w14:paraId="599D59CE"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2.产品经过安全检测，符合GB 42250-2022《信息安全技术网络安全专用产品安全技术要求》和安全操作系统相关标准规范要求,达到安全操作系统第四级或以上。</w:t>
            </w:r>
          </w:p>
          <w:p w14:paraId="048B0F07"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3.友好图形化界面与便捷功能设计支持：提供类似Windows桌面操作系统的UKUI轻量级图形化人机桌面交互环境，预装自研的闹钟、截图、传书、天气、自研邮件客户端等应用。</w:t>
            </w:r>
          </w:p>
          <w:p w14:paraId="65CC3531"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4.软件包兼容性：为了提高软件包格式的兼容性，系统支持软件安装包转换，便于多种环境运行。</w:t>
            </w:r>
          </w:p>
          <w:p w14:paraId="662174BC"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5.为了满足软件应用的兼容性，操作系统需提供同品牌单机版终端虚拟化平台，在本地国产操作系统上可运行大部分未完成信创改造的应用。提供悬浮窗，用户可通过悬浮窗执行对虚拟机的操作，包含但不限于：启动服务、停止服务、重启服务、USB管理、一键修复等。</w:t>
            </w:r>
          </w:p>
          <w:p w14:paraId="2C884BA1" w14:textId="77777777" w:rsidR="006B6765" w:rsidRPr="005A55CA" w:rsidRDefault="006B6765" w:rsidP="00584F88">
            <w:pPr>
              <w:jc w:val="left"/>
              <w:rPr>
                <w:rFonts w:ascii="宋体" w:eastAsia="宋体" w:hAnsi="宋体" w:cs="宋体" w:hint="eastAsia"/>
                <w:kern w:val="0"/>
                <w:szCs w:val="21"/>
                <w:lang w:bidi="zh-CN"/>
              </w:rPr>
            </w:pPr>
            <w:r w:rsidRPr="005A55CA">
              <w:rPr>
                <w:rFonts w:ascii="宋体" w:eastAsia="宋体" w:hAnsi="宋体" w:cs="宋体" w:hint="eastAsia"/>
                <w:kern w:val="0"/>
                <w:szCs w:val="21"/>
                <w:lang w:bidi="zh-CN"/>
              </w:rPr>
              <w:t>6.提供3年服务，免费更新系统并且定期发布系统安全与功能升级补丁，同时为了保障售后服务，需提供原厂针对最终用户的纸质授权证书和光盘。（供货时提供）</w:t>
            </w:r>
          </w:p>
        </w:tc>
      </w:tr>
      <w:tr w:rsidR="006B6765" w:rsidRPr="008B5EE1" w14:paraId="66299B96" w14:textId="77777777" w:rsidTr="00584F88">
        <w:tc>
          <w:tcPr>
            <w:tcW w:w="814" w:type="dxa"/>
            <w:tcBorders>
              <w:top w:val="single" w:sz="4" w:space="0" w:color="auto"/>
              <w:left w:val="single" w:sz="4" w:space="0" w:color="auto"/>
              <w:bottom w:val="single" w:sz="4" w:space="0" w:color="auto"/>
            </w:tcBorders>
            <w:vAlign w:val="center"/>
          </w:tcPr>
          <w:p w14:paraId="7FE95E7A" w14:textId="77777777" w:rsidR="006B6765" w:rsidRDefault="006B6765" w:rsidP="00584F88">
            <w:pPr>
              <w:pStyle w:val="af8"/>
              <w:spacing w:line="240" w:lineRule="auto"/>
              <w:ind w:firstLine="0"/>
              <w:jc w:val="center"/>
              <w:rPr>
                <w:rFonts w:hint="eastAsia"/>
                <w:color w:val="000000"/>
                <w:kern w:val="0"/>
                <w:szCs w:val="20"/>
              </w:rPr>
            </w:pPr>
            <w:r>
              <w:rPr>
                <w:rFonts w:hint="eastAsia"/>
                <w:color w:val="000000"/>
                <w:kern w:val="0"/>
                <w:szCs w:val="20"/>
              </w:rPr>
              <w:t>2</w:t>
            </w:r>
          </w:p>
        </w:tc>
        <w:tc>
          <w:tcPr>
            <w:tcW w:w="1303" w:type="dxa"/>
            <w:tcBorders>
              <w:top w:val="single" w:sz="4" w:space="0" w:color="auto"/>
              <w:left w:val="single" w:sz="4" w:space="0" w:color="auto"/>
              <w:bottom w:val="single" w:sz="4" w:space="0" w:color="auto"/>
              <w:right w:val="single" w:sz="4" w:space="0" w:color="auto"/>
            </w:tcBorders>
            <w:vAlign w:val="center"/>
          </w:tcPr>
          <w:p w14:paraId="36DA70EC" w14:textId="77777777" w:rsidR="006B6765" w:rsidRDefault="006B6765" w:rsidP="00584F88">
            <w:pPr>
              <w:pStyle w:val="af8"/>
              <w:spacing w:line="240" w:lineRule="auto"/>
              <w:ind w:firstLine="0"/>
              <w:jc w:val="center"/>
              <w:rPr>
                <w:rFonts w:hint="eastAsia"/>
                <w:color w:val="000000"/>
                <w:kern w:val="0"/>
                <w:szCs w:val="20"/>
              </w:rPr>
            </w:pPr>
            <w:r>
              <w:rPr>
                <w:rFonts w:hint="eastAsia"/>
                <w:color w:val="000000"/>
                <w:kern w:val="0"/>
                <w:szCs w:val="20"/>
              </w:rPr>
              <w:t>办公软件</w:t>
            </w:r>
          </w:p>
        </w:tc>
        <w:tc>
          <w:tcPr>
            <w:tcW w:w="1711" w:type="dxa"/>
            <w:tcBorders>
              <w:top w:val="single" w:sz="4" w:space="0" w:color="auto"/>
              <w:left w:val="single" w:sz="4" w:space="0" w:color="auto"/>
              <w:bottom w:val="single" w:sz="4" w:space="0" w:color="auto"/>
              <w:right w:val="single" w:sz="4" w:space="0" w:color="auto"/>
            </w:tcBorders>
            <w:vAlign w:val="center"/>
          </w:tcPr>
          <w:p w14:paraId="752AD849" w14:textId="77777777" w:rsidR="006B6765" w:rsidRPr="008B5EE1" w:rsidRDefault="006B6765" w:rsidP="00584F88">
            <w:pPr>
              <w:jc w:val="left"/>
              <w:rPr>
                <w:rFonts w:ascii="宋体" w:eastAsia="宋体" w:hAnsi="宋体" w:cs="宋体" w:hint="eastAsia"/>
                <w:kern w:val="0"/>
                <w:szCs w:val="21"/>
                <w:lang w:bidi="zh-CN"/>
              </w:rPr>
            </w:pPr>
            <w:r w:rsidRPr="008B5EE1">
              <w:rPr>
                <w:rFonts w:ascii="宋体" w:eastAsia="宋体" w:hAnsi="宋体" w:cs="宋体" w:hint="eastAsia"/>
                <w:kern w:val="0"/>
                <w:szCs w:val="21"/>
                <w:lang w:bidi="zh-CN"/>
              </w:rPr>
              <w:t>版式办公软件</w:t>
            </w:r>
          </w:p>
          <w:p w14:paraId="07B85E76" w14:textId="1A830311" w:rsidR="006B6765" w:rsidRDefault="00A6398E" w:rsidP="00584F88">
            <w:pPr>
              <w:pStyle w:val="af8"/>
              <w:spacing w:line="240" w:lineRule="auto"/>
              <w:ind w:firstLine="0"/>
              <w:jc w:val="center"/>
              <w:rPr>
                <w:rFonts w:hint="eastAsia"/>
                <w:color w:val="000000"/>
                <w:kern w:val="0"/>
                <w:sz w:val="21"/>
                <w:szCs w:val="21"/>
              </w:rPr>
            </w:pPr>
            <w:r w:rsidRPr="00A6398E">
              <w:rPr>
                <w:rFonts w:hint="eastAsia"/>
                <w:kern w:val="0"/>
                <w:sz w:val="21"/>
                <w:szCs w:val="21"/>
                <w:lang w:val="en-US"/>
                <w14:ligatures w14:val="none"/>
              </w:rPr>
              <w:t xml:space="preserve">WPS office2023 </w:t>
            </w:r>
            <w:r w:rsidRPr="00A6398E">
              <w:rPr>
                <w:rFonts w:hint="eastAsia"/>
                <w:kern w:val="0"/>
                <w:sz w:val="21"/>
                <w:szCs w:val="21"/>
                <w:lang w:val="en-US"/>
                <w14:ligatures w14:val="none"/>
              </w:rPr>
              <w:lastRenderedPageBreak/>
              <w:t>for linux专业版</w:t>
            </w:r>
          </w:p>
        </w:tc>
        <w:tc>
          <w:tcPr>
            <w:tcW w:w="6258" w:type="dxa"/>
            <w:tcBorders>
              <w:top w:val="single" w:sz="4" w:space="0" w:color="auto"/>
              <w:left w:val="single" w:sz="4" w:space="0" w:color="auto"/>
              <w:bottom w:val="single" w:sz="4" w:space="0" w:color="auto"/>
            </w:tcBorders>
            <w:vAlign w:val="bottom"/>
          </w:tcPr>
          <w:p w14:paraId="470C84BF" w14:textId="77777777" w:rsidR="006B6765" w:rsidRPr="008B5EE1" w:rsidRDefault="006B6765" w:rsidP="00584F88">
            <w:pPr>
              <w:pStyle w:val="af8"/>
              <w:spacing w:line="240" w:lineRule="auto"/>
              <w:ind w:firstLine="0"/>
              <w:jc w:val="both"/>
              <w:rPr>
                <w:rFonts w:hint="eastAsia"/>
                <w:kern w:val="0"/>
                <w:sz w:val="21"/>
                <w:szCs w:val="21"/>
                <w14:ligatures w14:val="none"/>
              </w:rPr>
            </w:pPr>
            <w:r w:rsidRPr="008B5EE1">
              <w:rPr>
                <w:rFonts w:hint="eastAsia"/>
                <w:kern w:val="0"/>
                <w:sz w:val="21"/>
                <w:szCs w:val="21"/>
                <w14:ligatures w14:val="none"/>
              </w:rPr>
              <w:lastRenderedPageBreak/>
              <w:t>1.具备主界面、文件管理、页面设置、视图管理、编辑管理、插入管理、格式管理、工具、表格管理、对象管理、审阅管理、引用管</w:t>
            </w:r>
            <w:r w:rsidRPr="008B5EE1">
              <w:rPr>
                <w:rFonts w:hint="eastAsia"/>
                <w:kern w:val="0"/>
                <w:sz w:val="21"/>
                <w:szCs w:val="21"/>
                <w14:ligatures w14:val="none"/>
              </w:rPr>
              <w:lastRenderedPageBreak/>
              <w:t>理、插件管理、打印、另存等基本功能，提供文字处理、电子表格、文档演示三大应用，支持PDF阅读，支持OFD文件的阅读、搜索、印章、水印、批注、流式转版式功能兼容国内外主流流式软件；</w:t>
            </w:r>
          </w:p>
          <w:p w14:paraId="464D6FD9" w14:textId="77777777" w:rsidR="006B6765" w:rsidRPr="008B5EE1" w:rsidRDefault="006B6765" w:rsidP="00584F88">
            <w:pPr>
              <w:pStyle w:val="af8"/>
              <w:spacing w:line="240" w:lineRule="auto"/>
              <w:ind w:firstLine="0"/>
              <w:jc w:val="both"/>
              <w:rPr>
                <w:rFonts w:hint="eastAsia"/>
                <w:kern w:val="0"/>
                <w:sz w:val="21"/>
                <w:szCs w:val="21"/>
                <w14:ligatures w14:val="none"/>
              </w:rPr>
            </w:pPr>
            <w:r w:rsidRPr="008B5EE1">
              <w:rPr>
                <w:rFonts w:hint="eastAsia"/>
                <w:kern w:val="0"/>
                <w:sz w:val="21"/>
                <w:szCs w:val="21"/>
                <w14:ligatures w14:val="none"/>
              </w:rPr>
              <w:t>2.OFD 支持在 PC 设备上阅读 OFD 文档，提供电子公文、电子证照、电子票据、电子档案及其他公务文件的浏览和安全阅读功能；</w:t>
            </w:r>
          </w:p>
          <w:p w14:paraId="23C8B738" w14:textId="77777777" w:rsidR="006B6765" w:rsidRPr="008B5EE1" w:rsidRDefault="006B6765" w:rsidP="00584F88">
            <w:pPr>
              <w:pStyle w:val="af8"/>
              <w:spacing w:line="240" w:lineRule="auto"/>
              <w:ind w:firstLine="0"/>
              <w:jc w:val="both"/>
              <w:rPr>
                <w:rFonts w:hint="eastAsia"/>
                <w:kern w:val="0"/>
                <w:sz w:val="21"/>
                <w:szCs w:val="21"/>
                <w14:ligatures w14:val="none"/>
              </w:rPr>
            </w:pPr>
            <w:r w:rsidRPr="008B5EE1">
              <w:rPr>
                <w:rFonts w:hint="eastAsia"/>
                <w:kern w:val="0"/>
                <w:sz w:val="21"/>
                <w:szCs w:val="21"/>
                <w14:ligatures w14:val="none"/>
              </w:rPr>
              <w:t>3.提供3年免费升级，3年质保服务。</w:t>
            </w:r>
          </w:p>
        </w:tc>
      </w:tr>
      <w:tr w:rsidR="006B6765" w:rsidRPr="008B5EE1" w14:paraId="737CEBD2" w14:textId="77777777" w:rsidTr="00584F88">
        <w:tc>
          <w:tcPr>
            <w:tcW w:w="814" w:type="dxa"/>
            <w:tcBorders>
              <w:top w:val="single" w:sz="4" w:space="0" w:color="auto"/>
              <w:left w:val="single" w:sz="4" w:space="0" w:color="auto"/>
              <w:bottom w:val="single" w:sz="4" w:space="0" w:color="auto"/>
            </w:tcBorders>
            <w:vAlign w:val="center"/>
          </w:tcPr>
          <w:p w14:paraId="6542A4D4" w14:textId="77777777" w:rsidR="006B6765" w:rsidRDefault="006B6765"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lastRenderedPageBreak/>
              <w:t>3</w:t>
            </w:r>
          </w:p>
        </w:tc>
        <w:tc>
          <w:tcPr>
            <w:tcW w:w="1303" w:type="dxa"/>
            <w:tcBorders>
              <w:top w:val="single" w:sz="4" w:space="0" w:color="auto"/>
              <w:left w:val="single" w:sz="4" w:space="0" w:color="auto"/>
              <w:bottom w:val="single" w:sz="4" w:space="0" w:color="auto"/>
              <w:right w:val="single" w:sz="4" w:space="0" w:color="auto"/>
            </w:tcBorders>
            <w:vAlign w:val="center"/>
          </w:tcPr>
          <w:p w14:paraId="48BA42F7" w14:textId="77777777" w:rsidR="006B6765" w:rsidRDefault="006B6765" w:rsidP="00584F88">
            <w:pPr>
              <w:autoSpaceDE w:val="0"/>
              <w:autoSpaceDN w:val="0"/>
              <w:adjustRightInd w:val="0"/>
              <w:jc w:val="center"/>
              <w:rPr>
                <w:rFonts w:ascii="宋体" w:eastAsia="宋体" w:hAnsi="宋体" w:cs="宋体" w:hint="eastAsia"/>
                <w:color w:val="000000"/>
                <w:kern w:val="0"/>
                <w:sz w:val="20"/>
                <w:szCs w:val="21"/>
                <w:lang w:val="zh-CN" w:bidi="zh-CN"/>
              </w:rPr>
            </w:pPr>
            <w:r>
              <w:rPr>
                <w:rFonts w:ascii="宋体" w:eastAsia="宋体" w:hAnsi="宋体" w:cs="宋体" w:hint="eastAsia"/>
                <w:color w:val="000000"/>
                <w:kern w:val="0"/>
                <w:sz w:val="20"/>
                <w:szCs w:val="21"/>
                <w:lang w:val="zh-CN" w:bidi="zh-CN"/>
              </w:rPr>
              <w:t>杀毒软件</w:t>
            </w:r>
          </w:p>
        </w:tc>
        <w:tc>
          <w:tcPr>
            <w:tcW w:w="1711" w:type="dxa"/>
            <w:tcBorders>
              <w:top w:val="single" w:sz="4" w:space="0" w:color="auto"/>
              <w:left w:val="single" w:sz="4" w:space="0" w:color="auto"/>
              <w:bottom w:val="single" w:sz="4" w:space="0" w:color="auto"/>
              <w:right w:val="single" w:sz="4" w:space="0" w:color="auto"/>
            </w:tcBorders>
            <w:vAlign w:val="center"/>
          </w:tcPr>
          <w:p w14:paraId="2CA7D16D" w14:textId="77777777" w:rsidR="006B6765" w:rsidRPr="008B5EE1" w:rsidRDefault="006B6765" w:rsidP="00584F88">
            <w:pPr>
              <w:pStyle w:val="af8"/>
              <w:ind w:firstLine="0"/>
              <w:jc w:val="center"/>
              <w:rPr>
                <w:rFonts w:hint="eastAsia"/>
                <w:color w:val="000000"/>
                <w:kern w:val="0"/>
                <w:sz w:val="21"/>
                <w:szCs w:val="21"/>
              </w:rPr>
            </w:pPr>
            <w:r w:rsidRPr="008B5EE1">
              <w:rPr>
                <w:color w:val="000000"/>
                <w:kern w:val="0"/>
                <w:sz w:val="21"/>
                <w:szCs w:val="21"/>
              </w:rPr>
              <w:t>杀毒软件</w:t>
            </w:r>
            <w:r w:rsidRPr="008B5EE1">
              <w:rPr>
                <w:rFonts w:hint="eastAsia"/>
                <w:color w:val="000000"/>
                <w:kern w:val="0"/>
                <w:sz w:val="21"/>
                <w:szCs w:val="21"/>
                <w:lang w:val="en-US"/>
              </w:rPr>
              <w:t>360终端安全防护系统V10</w:t>
            </w:r>
          </w:p>
        </w:tc>
        <w:tc>
          <w:tcPr>
            <w:tcW w:w="6258" w:type="dxa"/>
            <w:tcBorders>
              <w:top w:val="single" w:sz="4" w:space="0" w:color="auto"/>
              <w:left w:val="single" w:sz="4" w:space="0" w:color="auto"/>
              <w:bottom w:val="single" w:sz="4" w:space="0" w:color="auto"/>
            </w:tcBorders>
          </w:tcPr>
          <w:p w14:paraId="3D1A1851"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1.支持国产操作系统；</w:t>
            </w:r>
          </w:p>
          <w:p w14:paraId="2D23AD79"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2.支持国产专用机终端恶意代码检出率不低于99.5%,国产专用机终端恶意代码误报率不高于0.05%；</w:t>
            </w:r>
          </w:p>
          <w:p w14:paraId="4CC2D0D3"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3.具备文件粉碎、文件监控、边界防护、压缩包查杀、离线导入病毒库、 展示终端操作日志、通信模块和文件查杀模块单独分离等功能；</w:t>
            </w:r>
          </w:p>
          <w:p w14:paraId="68D20EA2"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4.具备多个自主研发的本地引擎，如云查杀、系统修复、人工智能引擎 Matrix、狩猎者杀毒引擎等。支持多引擎组合查杀能力；</w:t>
            </w:r>
          </w:p>
          <w:p w14:paraId="5D8850D7"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5.支持查看系统防护日志，定时查杀与升级任务（在线与离线升级），开启或关闭扫描（包括扫描类型、频率、时间及自定义）；</w:t>
            </w:r>
          </w:p>
          <w:p w14:paraId="519228D6"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6.支持防止软件非授权退出和软件自我保护；</w:t>
            </w:r>
          </w:p>
          <w:p w14:paraId="6F3586AF" w14:textId="77777777" w:rsidR="006B6765" w:rsidRPr="008B5EE1" w:rsidRDefault="006B6765" w:rsidP="00584F88">
            <w:pPr>
              <w:pStyle w:val="af8"/>
              <w:spacing w:line="240" w:lineRule="auto"/>
              <w:ind w:firstLine="0"/>
              <w:jc w:val="both"/>
              <w:rPr>
                <w:rFonts w:hint="eastAsia"/>
                <w:color w:val="000000"/>
                <w:kern w:val="0"/>
                <w:szCs w:val="21"/>
                <w:lang w:val="en-US"/>
              </w:rPr>
            </w:pPr>
            <w:r w:rsidRPr="008B5EE1">
              <w:rPr>
                <w:rFonts w:hint="eastAsia"/>
                <w:color w:val="000000"/>
                <w:kern w:val="0"/>
                <w:szCs w:val="21"/>
                <w:lang w:val="en-US"/>
              </w:rPr>
              <w:t>7.提供3年免费升级，3年质保服务。</w:t>
            </w:r>
          </w:p>
        </w:tc>
      </w:tr>
      <w:tr w:rsidR="006B6765" w14:paraId="39FF16A4" w14:textId="77777777" w:rsidTr="00584F88">
        <w:tc>
          <w:tcPr>
            <w:tcW w:w="814" w:type="dxa"/>
            <w:tcBorders>
              <w:top w:val="single" w:sz="4" w:space="0" w:color="auto"/>
              <w:left w:val="single" w:sz="4" w:space="0" w:color="auto"/>
              <w:bottom w:val="single" w:sz="4" w:space="0" w:color="auto"/>
            </w:tcBorders>
            <w:vAlign w:val="center"/>
          </w:tcPr>
          <w:p w14:paraId="1A6FC80F" w14:textId="77777777" w:rsidR="006B6765" w:rsidRDefault="006B6765"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4</w:t>
            </w:r>
          </w:p>
        </w:tc>
        <w:tc>
          <w:tcPr>
            <w:tcW w:w="1303" w:type="dxa"/>
            <w:tcBorders>
              <w:top w:val="single" w:sz="4" w:space="0" w:color="auto"/>
              <w:left w:val="single" w:sz="4" w:space="0" w:color="auto"/>
              <w:bottom w:val="single" w:sz="4" w:space="0" w:color="auto"/>
              <w:right w:val="single" w:sz="4" w:space="0" w:color="auto"/>
            </w:tcBorders>
            <w:vAlign w:val="center"/>
          </w:tcPr>
          <w:p w14:paraId="4D5AA929" w14:textId="77777777" w:rsidR="006B6765" w:rsidRDefault="006B6765" w:rsidP="00584F88">
            <w:pPr>
              <w:pStyle w:val="af8"/>
              <w:spacing w:line="240" w:lineRule="auto"/>
              <w:ind w:firstLine="0"/>
              <w:jc w:val="both"/>
              <w:rPr>
                <w:rFonts w:hint="eastAsia"/>
                <w:color w:val="000000"/>
                <w:kern w:val="0"/>
                <w:sz w:val="21"/>
                <w:szCs w:val="21"/>
              </w:rPr>
            </w:pPr>
            <w:r>
              <w:rPr>
                <w:rFonts w:hint="eastAsia"/>
                <w:color w:val="000000"/>
                <w:kern w:val="0"/>
                <w:sz w:val="21"/>
                <w:szCs w:val="21"/>
              </w:rPr>
              <w:t>版式软件</w:t>
            </w:r>
          </w:p>
        </w:tc>
        <w:tc>
          <w:tcPr>
            <w:tcW w:w="1711" w:type="dxa"/>
            <w:tcBorders>
              <w:top w:val="single" w:sz="4" w:space="0" w:color="auto"/>
              <w:left w:val="single" w:sz="4" w:space="0" w:color="auto"/>
              <w:bottom w:val="single" w:sz="4" w:space="0" w:color="auto"/>
              <w:right w:val="single" w:sz="4" w:space="0" w:color="auto"/>
            </w:tcBorders>
            <w:vAlign w:val="center"/>
          </w:tcPr>
          <w:p w14:paraId="2A186F33" w14:textId="77777777" w:rsidR="006B6765" w:rsidRPr="008B5EE1" w:rsidRDefault="006B6765" w:rsidP="00584F88">
            <w:pPr>
              <w:rPr>
                <w:rFonts w:ascii="宋体" w:eastAsia="宋体" w:hAnsi="宋体" w:cs="宋体" w:hint="eastAsia"/>
                <w:kern w:val="0"/>
                <w:szCs w:val="21"/>
                <w:lang w:bidi="zh-CN"/>
              </w:rPr>
            </w:pPr>
            <w:r w:rsidRPr="008B5EE1">
              <w:rPr>
                <w:rFonts w:ascii="宋体" w:eastAsia="宋体" w:hAnsi="宋体" w:cs="宋体" w:hint="eastAsia"/>
                <w:kern w:val="0"/>
                <w:szCs w:val="21"/>
                <w:lang w:bidi="zh-CN"/>
              </w:rPr>
              <w:t>流式办公软件</w:t>
            </w:r>
          </w:p>
          <w:p w14:paraId="066EC130" w14:textId="77777777" w:rsidR="006B6765" w:rsidRDefault="006B6765" w:rsidP="00584F88">
            <w:pPr>
              <w:pStyle w:val="af8"/>
              <w:spacing w:line="240" w:lineRule="auto"/>
              <w:ind w:firstLine="0"/>
              <w:jc w:val="center"/>
              <w:rPr>
                <w:rFonts w:hint="eastAsia"/>
                <w:color w:val="000000"/>
                <w:kern w:val="0"/>
                <w:sz w:val="21"/>
                <w:szCs w:val="21"/>
              </w:rPr>
            </w:pPr>
            <w:bookmarkStart w:id="2" w:name="_Toc217034575"/>
            <w:r w:rsidRPr="008B5EE1">
              <w:rPr>
                <w:rFonts w:hint="eastAsia"/>
                <w:kern w:val="0"/>
                <w:sz w:val="21"/>
                <w:szCs w:val="21"/>
                <w:lang w:val="en-US"/>
                <w14:ligatures w14:val="none"/>
              </w:rPr>
              <w:t>福昕OFD 版式办公套件软件（Linux 版）V8.0</w:t>
            </w:r>
            <w:bookmarkEnd w:id="2"/>
          </w:p>
        </w:tc>
        <w:tc>
          <w:tcPr>
            <w:tcW w:w="6258" w:type="dxa"/>
            <w:tcBorders>
              <w:top w:val="single" w:sz="4" w:space="0" w:color="auto"/>
              <w:left w:val="single" w:sz="4" w:space="0" w:color="auto"/>
              <w:bottom w:val="single" w:sz="4" w:space="0" w:color="auto"/>
            </w:tcBorders>
          </w:tcPr>
          <w:p w14:paraId="61F5F0C1" w14:textId="77777777" w:rsidR="006B6765" w:rsidRPr="008B5EE1" w:rsidRDefault="006B6765"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1.文字模块支持公文写作功能，满足公文排版的要求，该功能需基于符合电子公文GB9704-2012标准的公文排版的要求，覆盖从拟文到成文全流程，公文二维条码、模板设计、支持公文域、公文排版、公文页码、公文符号、公文编号、截图取文字等功能；</w:t>
            </w:r>
          </w:p>
          <w:p w14:paraId="3321FD4C" w14:textId="77777777" w:rsidR="006B6765" w:rsidRDefault="006B6765" w:rsidP="00584F88">
            <w:pPr>
              <w:pStyle w:val="af8"/>
              <w:spacing w:line="240" w:lineRule="auto"/>
              <w:ind w:firstLine="0"/>
              <w:jc w:val="both"/>
              <w:rPr>
                <w:rFonts w:hint="eastAsia"/>
                <w:color w:val="000000"/>
                <w:kern w:val="0"/>
                <w:sz w:val="21"/>
                <w:szCs w:val="21"/>
              </w:rPr>
            </w:pPr>
            <w:r w:rsidRPr="008B5EE1">
              <w:rPr>
                <w:rFonts w:hint="eastAsia"/>
                <w:color w:val="000000"/>
                <w:kern w:val="0"/>
                <w:sz w:val="21"/>
                <w:szCs w:val="21"/>
                <w:lang w:val="en-US"/>
              </w:rPr>
              <w:t>2.提供3年免费升级，3年质保服务。</w:t>
            </w:r>
          </w:p>
        </w:tc>
      </w:tr>
    </w:tbl>
    <w:p w14:paraId="1E3595DE" w14:textId="77777777" w:rsidR="006B6765" w:rsidRPr="006B6765" w:rsidRDefault="006B6765" w:rsidP="006B6765">
      <w:pPr>
        <w:rPr>
          <w:rFonts w:hint="eastAsia"/>
        </w:rPr>
      </w:pPr>
    </w:p>
    <w:p w14:paraId="11600185" w14:textId="32072D09" w:rsidR="00AD0325" w:rsidRDefault="00AD0325" w:rsidP="00AD0325">
      <w:pPr>
        <w:rPr>
          <w:rFonts w:ascii="宋体" w:eastAsia="宋体" w:hAnsi="宋体" w:hint="eastAsia"/>
        </w:rPr>
      </w:pPr>
      <w:r>
        <w:rPr>
          <w:rFonts w:ascii="宋体" w:eastAsia="宋体" w:hAnsi="宋体" w:hint="eastAsia"/>
        </w:rPr>
        <w:t>采购包3</w:t>
      </w:r>
    </w:p>
    <w:tbl>
      <w:tblPr>
        <w:tblStyle w:val="af0"/>
        <w:tblW w:w="10045" w:type="dxa"/>
        <w:tblInd w:w="-694" w:type="dxa"/>
        <w:tblLook w:val="04A0" w:firstRow="1" w:lastRow="0" w:firstColumn="1" w:lastColumn="0" w:noHBand="0" w:noVBand="1"/>
      </w:tblPr>
      <w:tblGrid>
        <w:gridCol w:w="814"/>
        <w:gridCol w:w="1303"/>
        <w:gridCol w:w="7928"/>
      </w:tblGrid>
      <w:tr w:rsidR="00AD0325" w14:paraId="5532C3D6" w14:textId="77777777" w:rsidTr="00AD0325">
        <w:tc>
          <w:tcPr>
            <w:tcW w:w="814" w:type="dxa"/>
            <w:tcBorders>
              <w:top w:val="single" w:sz="4" w:space="0" w:color="auto"/>
              <w:left w:val="single" w:sz="4" w:space="0" w:color="auto"/>
              <w:bottom w:val="single" w:sz="4" w:space="0" w:color="auto"/>
            </w:tcBorders>
            <w:vAlign w:val="center"/>
          </w:tcPr>
          <w:p w14:paraId="2B2718DE" w14:textId="77777777" w:rsidR="00AD0325" w:rsidRDefault="00AD0325" w:rsidP="00B35FE3">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303" w:type="dxa"/>
            <w:tcBorders>
              <w:top w:val="single" w:sz="4" w:space="0" w:color="auto"/>
              <w:left w:val="single" w:sz="4" w:space="0" w:color="auto"/>
              <w:bottom w:val="single" w:sz="4" w:space="0" w:color="auto"/>
              <w:right w:val="single" w:sz="4" w:space="0" w:color="auto"/>
            </w:tcBorders>
            <w:vAlign w:val="center"/>
          </w:tcPr>
          <w:p w14:paraId="15F1D66A" w14:textId="77777777" w:rsidR="00AD0325" w:rsidRDefault="00AD0325"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7928" w:type="dxa"/>
            <w:tcBorders>
              <w:top w:val="single" w:sz="4" w:space="0" w:color="auto"/>
              <w:left w:val="single" w:sz="4" w:space="0" w:color="auto"/>
              <w:bottom w:val="single" w:sz="4" w:space="0" w:color="auto"/>
            </w:tcBorders>
            <w:vAlign w:val="bottom"/>
          </w:tcPr>
          <w:p w14:paraId="260CD421" w14:textId="7DEA8D2F" w:rsidR="00AD0325" w:rsidRDefault="00AD0325"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服务要求</w:t>
            </w:r>
          </w:p>
        </w:tc>
      </w:tr>
      <w:tr w:rsidR="00AD0325" w:rsidRPr="005A55CA" w14:paraId="4575F01E" w14:textId="77777777" w:rsidTr="00AD0325">
        <w:tc>
          <w:tcPr>
            <w:tcW w:w="814" w:type="dxa"/>
            <w:tcBorders>
              <w:top w:val="single" w:sz="4" w:space="0" w:color="auto"/>
              <w:left w:val="single" w:sz="4" w:space="0" w:color="auto"/>
              <w:bottom w:val="single" w:sz="4" w:space="0" w:color="auto"/>
            </w:tcBorders>
            <w:vAlign w:val="center"/>
          </w:tcPr>
          <w:p w14:paraId="178FDE62" w14:textId="77777777" w:rsidR="00AD0325" w:rsidRDefault="00AD0325" w:rsidP="00B35FE3">
            <w:pPr>
              <w:pStyle w:val="af8"/>
              <w:spacing w:line="240" w:lineRule="auto"/>
              <w:ind w:firstLine="0"/>
              <w:jc w:val="center"/>
              <w:rPr>
                <w:rFonts w:hint="eastAsia"/>
                <w:color w:val="000000"/>
                <w:kern w:val="0"/>
                <w:szCs w:val="20"/>
              </w:rPr>
            </w:pPr>
            <w:r>
              <w:rPr>
                <w:rFonts w:hint="eastAsia"/>
                <w:color w:val="000000"/>
                <w:kern w:val="0"/>
                <w:szCs w:val="20"/>
              </w:rPr>
              <w:t>1</w:t>
            </w:r>
          </w:p>
        </w:tc>
        <w:tc>
          <w:tcPr>
            <w:tcW w:w="1303" w:type="dxa"/>
            <w:tcBorders>
              <w:top w:val="single" w:sz="4" w:space="0" w:color="auto"/>
              <w:left w:val="single" w:sz="4" w:space="0" w:color="auto"/>
              <w:bottom w:val="single" w:sz="4" w:space="0" w:color="auto"/>
              <w:right w:val="single" w:sz="4" w:space="0" w:color="auto"/>
            </w:tcBorders>
            <w:vAlign w:val="center"/>
          </w:tcPr>
          <w:p w14:paraId="05530FD3" w14:textId="54B01766" w:rsidR="00AD0325" w:rsidRPr="005A55CA" w:rsidRDefault="00AD0325" w:rsidP="00B35FE3">
            <w:pPr>
              <w:jc w:val="left"/>
              <w:rPr>
                <w:rFonts w:ascii="宋体" w:eastAsia="宋体" w:hAnsi="宋体" w:cs="宋体" w:hint="eastAsia"/>
                <w:kern w:val="0"/>
                <w:szCs w:val="21"/>
                <w:lang w:bidi="zh-CN"/>
              </w:rPr>
            </w:pPr>
            <w:r w:rsidRPr="00AD0325">
              <w:rPr>
                <w:rFonts w:ascii="宋体" w:eastAsia="宋体" w:hAnsi="宋体" w:cs="Angsana New" w:hint="eastAsia"/>
                <w:sz w:val="24"/>
                <w:szCs w:val="24"/>
                <w:lang w:bidi="th-TH"/>
              </w:rPr>
              <w:t>上门售后服务</w:t>
            </w:r>
          </w:p>
        </w:tc>
        <w:tc>
          <w:tcPr>
            <w:tcW w:w="7928" w:type="dxa"/>
            <w:tcBorders>
              <w:top w:val="single" w:sz="4" w:space="0" w:color="auto"/>
              <w:left w:val="single" w:sz="4" w:space="0" w:color="auto"/>
              <w:bottom w:val="single" w:sz="4" w:space="0" w:color="auto"/>
            </w:tcBorders>
          </w:tcPr>
          <w:p w14:paraId="7B8C03AD" w14:textId="658BE62A" w:rsidR="00AD0325" w:rsidRPr="005A55CA" w:rsidRDefault="00AD0325" w:rsidP="00B35FE3">
            <w:pPr>
              <w:jc w:val="left"/>
              <w:rPr>
                <w:rFonts w:ascii="宋体" w:eastAsia="宋体" w:hAnsi="宋体" w:cs="宋体" w:hint="eastAsia"/>
                <w:kern w:val="0"/>
                <w:szCs w:val="21"/>
                <w:lang w:bidi="zh-CN"/>
              </w:rPr>
            </w:pPr>
            <w:r w:rsidRPr="00AD0325">
              <w:rPr>
                <w:rFonts w:ascii="宋体" w:eastAsia="宋体" w:hAnsi="宋体" w:cs="Angsana New" w:hint="eastAsia"/>
                <w:sz w:val="24"/>
                <w:szCs w:val="24"/>
                <w:lang w:bidi="th-TH"/>
              </w:rPr>
              <w:t>国产电脑</w:t>
            </w:r>
            <w:r>
              <w:rPr>
                <w:rFonts w:ascii="宋体" w:eastAsia="宋体" w:hAnsi="宋体" w:cs="Angsana New" w:hint="eastAsia"/>
                <w:sz w:val="24"/>
                <w:szCs w:val="24"/>
                <w:lang w:bidi="th-TH"/>
              </w:rPr>
              <w:t>上架安装</w:t>
            </w:r>
            <w:r w:rsidRPr="00AD0325">
              <w:rPr>
                <w:rFonts w:ascii="宋体" w:eastAsia="宋体" w:hAnsi="宋体" w:cs="Angsana New" w:hint="eastAsia"/>
                <w:sz w:val="24"/>
                <w:szCs w:val="24"/>
                <w:lang w:bidi="th-TH"/>
              </w:rPr>
              <w:t>、配套软件安装及调试、软件升级、技术培训和售后服务等</w:t>
            </w:r>
            <w:r>
              <w:rPr>
                <w:rFonts w:ascii="宋体" w:eastAsia="宋体" w:hAnsi="宋体" w:cs="Angsana New" w:hint="eastAsia"/>
                <w:sz w:val="24"/>
                <w:szCs w:val="24"/>
                <w:lang w:bidi="th-TH"/>
              </w:rPr>
              <w:t>，服务期3年，服务对象本次项目60台国产电脑，以验收序列号为准。</w:t>
            </w:r>
          </w:p>
        </w:tc>
      </w:tr>
    </w:tbl>
    <w:p w14:paraId="72D0BAFD" w14:textId="43ED29E8" w:rsidR="00767246" w:rsidRDefault="00000000">
      <w:pPr>
        <w:rPr>
          <w:rFonts w:ascii="宋体" w:eastAsia="宋体" w:hAnsi="宋体" w:hint="eastAsia"/>
        </w:rPr>
      </w:pPr>
      <w:r>
        <w:rPr>
          <w:rFonts w:ascii="宋体" w:eastAsia="宋体" w:hAnsi="宋体" w:hint="eastAsia"/>
        </w:rPr>
        <w:br w:type="page"/>
      </w:r>
    </w:p>
    <w:p w14:paraId="22197425" w14:textId="0A8E990B" w:rsidR="00236445" w:rsidRPr="00236445" w:rsidRDefault="00236445" w:rsidP="00236445">
      <w:pPr>
        <w:rPr>
          <w:rFonts w:ascii="宋体" w:eastAsia="宋体" w:hAnsi="宋体" w:cs="宋体" w:hint="eastAsia"/>
          <w:b/>
          <w:bCs/>
          <w:sz w:val="22"/>
        </w:rPr>
      </w:pPr>
      <w:r w:rsidRPr="00236445">
        <w:rPr>
          <w:rFonts w:ascii="宋体" w:eastAsia="宋体" w:hAnsi="宋体" w:cs="宋体" w:hint="eastAsia"/>
          <w:b/>
          <w:bCs/>
          <w:sz w:val="22"/>
        </w:rPr>
        <w:lastRenderedPageBreak/>
        <w:t>二、商务条件</w:t>
      </w:r>
    </w:p>
    <w:p w14:paraId="458980E3" w14:textId="2393146F"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3.1、交付地点：甲方指定地点</w:t>
      </w:r>
      <w:r w:rsidRPr="00236445">
        <w:rPr>
          <w:rFonts w:ascii="宋体" w:eastAsia="宋体" w:hAnsi="宋体" w:cs="宋体" w:hint="eastAsia"/>
          <w:sz w:val="22"/>
        </w:rPr>
        <w:br/>
        <w:t>3.2、工期：</w:t>
      </w:r>
      <w:r w:rsidRPr="00625887">
        <w:rPr>
          <w:rFonts w:ascii="宋体" w:eastAsia="宋体" w:hAnsi="宋体" w:cs="宋体" w:hint="eastAsia"/>
          <w:color w:val="EE0000"/>
          <w:sz w:val="22"/>
        </w:rPr>
        <w:t>自合同签订之日起</w:t>
      </w:r>
      <w:r w:rsidR="00BD20AC" w:rsidRPr="00625887">
        <w:rPr>
          <w:rFonts w:ascii="宋体" w:eastAsia="宋体" w:hAnsi="宋体" w:cs="宋体" w:hint="eastAsia"/>
          <w:color w:val="EE0000"/>
          <w:sz w:val="22"/>
        </w:rPr>
        <w:t>10</w:t>
      </w:r>
      <w:r w:rsidRPr="00625887">
        <w:rPr>
          <w:rFonts w:ascii="宋体" w:eastAsia="宋体" w:hAnsi="宋体" w:cs="宋体" w:hint="eastAsia"/>
          <w:color w:val="EE0000"/>
          <w:sz w:val="22"/>
        </w:rPr>
        <w:t>日内货到现场</w:t>
      </w:r>
      <w:r w:rsidR="00625887" w:rsidRPr="00625887">
        <w:rPr>
          <w:rFonts w:ascii="宋体" w:eastAsia="宋体" w:hAnsi="宋体" w:cs="宋体" w:hint="eastAsia"/>
          <w:color w:val="EE0000"/>
          <w:sz w:val="22"/>
        </w:rPr>
        <w:t>(</w:t>
      </w:r>
      <w:r w:rsidR="00625887">
        <w:rPr>
          <w:rFonts w:ascii="宋体" w:eastAsia="宋体" w:hAnsi="宋体" w:cs="宋体" w:hint="eastAsia"/>
          <w:color w:val="EE0000"/>
          <w:sz w:val="22"/>
        </w:rPr>
        <w:t>采购</w:t>
      </w:r>
      <w:r w:rsidR="00625887" w:rsidRPr="00625887">
        <w:rPr>
          <w:rFonts w:ascii="宋体" w:eastAsia="宋体" w:hAnsi="宋体" w:cs="宋体" w:hint="eastAsia"/>
          <w:color w:val="EE0000"/>
          <w:sz w:val="22"/>
        </w:rPr>
        <w:t>包1</w:t>
      </w:r>
      <w:r w:rsidR="00625887">
        <w:rPr>
          <w:rFonts w:ascii="宋体" w:eastAsia="宋体" w:hAnsi="宋体" w:cs="宋体" w:hint="eastAsia"/>
          <w:color w:val="EE0000"/>
          <w:sz w:val="22"/>
        </w:rPr>
        <w:t>采购</w:t>
      </w:r>
      <w:r w:rsidR="00625887" w:rsidRPr="00625887">
        <w:rPr>
          <w:rFonts w:ascii="宋体" w:eastAsia="宋体" w:hAnsi="宋体" w:cs="宋体" w:hint="eastAsia"/>
          <w:color w:val="EE0000"/>
          <w:sz w:val="22"/>
        </w:rPr>
        <w:t>包2)</w:t>
      </w:r>
      <w:r w:rsidRPr="00625887">
        <w:rPr>
          <w:rFonts w:ascii="宋体" w:eastAsia="宋体" w:hAnsi="宋体" w:cs="宋体" w:hint="eastAsia"/>
          <w:color w:val="EE0000"/>
          <w:sz w:val="22"/>
        </w:rPr>
        <w:t>。</w:t>
      </w:r>
    </w:p>
    <w:p w14:paraId="47226F50"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3.3、交付条件：符合国家相关标准和规范。</w:t>
      </w:r>
    </w:p>
    <w:p w14:paraId="0F152AA7"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3.4、是否收取履约保证金：否。</w:t>
      </w:r>
      <w:r w:rsidRPr="00236445">
        <w:rPr>
          <w:rFonts w:ascii="宋体" w:eastAsia="宋体" w:hAnsi="宋体" w:cs="宋体" w:hint="eastAsia"/>
          <w:sz w:val="22"/>
        </w:rPr>
        <w:br/>
        <w:t>3.5、安装和调试</w:t>
      </w:r>
    </w:p>
    <w:p w14:paraId="3A12134C"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1）由中标人负责将软硬件产品和货物按合同签订的具体要求、具体数量、具体时间地点运送到最终目的地，并负责系统现场安装、调试、技术培训、验收和售后服务等工作，系统经最终验收合格后交付招标人使用。</w:t>
      </w:r>
    </w:p>
    <w:p w14:paraId="627B2126"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（2）系统安装、联网调测所需各种工器具、仪表及安装材料辅料等均由中标人负责提供。</w:t>
      </w:r>
    </w:p>
    <w:p w14:paraId="28B3A724"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（3）中标人对涉及安装实施过程中的各种辅助材料,请根据自身实施经验和安装现</w:t>
      </w:r>
      <w:r w:rsidRPr="00236445">
        <w:rPr>
          <w:rFonts w:ascii="宋体" w:eastAsia="宋体" w:hAnsi="宋体" w:cs="宋体" w:hint="eastAsia"/>
          <w:kern w:val="0"/>
          <w:sz w:val="22"/>
        </w:rPr>
        <w:t>场具体情况进行足量配置，数量应能满足本项目的建设需要，所需费用含在中选价中，该部分费用实行包干，招标人不再另行支付。</w:t>
      </w:r>
    </w:p>
    <w:p w14:paraId="0F1FDEFB"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3.6、技术培训</w:t>
      </w:r>
    </w:p>
    <w:p w14:paraId="54BA00EC"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中标人应免费为招标人开展有关电脑终端及软件安装、调试、使用等方面的技术培训。</w:t>
      </w:r>
    </w:p>
    <w:p w14:paraId="7EC25158" w14:textId="77777777" w:rsidR="00236445" w:rsidRPr="00236445" w:rsidRDefault="00236445" w:rsidP="00236445">
      <w:pPr>
        <w:rPr>
          <w:rFonts w:ascii="宋体" w:eastAsia="宋体" w:hAnsi="宋体" w:cs="宋体" w:hint="eastAsia"/>
          <w:sz w:val="22"/>
        </w:rPr>
      </w:pPr>
      <w:r w:rsidRPr="00236445">
        <w:rPr>
          <w:rFonts w:ascii="宋体" w:eastAsia="宋体" w:hAnsi="宋体" w:hint="eastAsia"/>
          <w:sz w:val="22"/>
        </w:rPr>
        <w:t>3.7、</w:t>
      </w:r>
      <w:r w:rsidRPr="00236445">
        <w:rPr>
          <w:rFonts w:ascii="宋体" w:eastAsia="宋体" w:hAnsi="宋体" w:cs="宋体" w:hint="eastAsia"/>
          <w:sz w:val="22"/>
        </w:rPr>
        <w:t>验收标准</w:t>
      </w:r>
    </w:p>
    <w:p w14:paraId="7FB7A795"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（1）所有货物或材料应按生产厂家的产品验收标准、招标文件要求及合同中的相关条款进行验收，如有矛盾，以其中最高要求为准。</w:t>
      </w:r>
    </w:p>
    <w:p w14:paraId="43A500D4"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（2）软件产品按国家、行业标准及招标文件要求及合同中的相关条款进行验收，如有矛盾，以其中最高要求为准。</w:t>
      </w:r>
    </w:p>
    <w:p w14:paraId="2C1DAF0A"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3.8、验收步骤</w:t>
      </w:r>
    </w:p>
    <w:p w14:paraId="09D0ED4D"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1）出厂检验。中标人负责所提供产品的出厂验收，保证产品原厂地和技术指标的真实性、完整性，负责将产品送达交货地点，并向招标人提供货物制造厂的出厂检验报告和质量合格证书以及原装品牌设备的证明资料或文件,进口设备验货时还应提供海关验关报告和商检报告等。</w:t>
      </w:r>
    </w:p>
    <w:p w14:paraId="2F2C4E35"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2）到货验收。货物送至招标人规定的安装现场后，招标人和中标人共同对货物的品牌、型号、配置、数量，原装品牌设备的证明文件或资料等进行检查、核对，即到货验收。到货验合格后双方签字认可。到货时，未经招标人同意，中标人私自开箱（或拆封）的，招标人有权拒绝进行到货验收，由此产生的费用和后果由中标人负责。到货验收期间，如发现货物质量有问题或所提供货物非原装品牌产品或软件非正版，中标人应无条件免费更换整机产品或软件，承担由此发生相应责任并赔偿招标人的损失。如因此而影响安装则按合同有关条款处理。</w:t>
      </w:r>
    </w:p>
    <w:p w14:paraId="51C119AD"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最终验收。经招标人同意后，买卖双方共同进行货物的最终验收，验收结果必须符合招标文件要求及合同中的相关条款。交货三个月内，如有发现货物质量有问题中标人应无条件免费更换产品直至最终验收合格交付使用。</w:t>
      </w:r>
    </w:p>
    <w:p w14:paraId="7802D431"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（4）中标人在招标人安装现场进行系统安装、调试直至最终验收所发生的一切费用均由中标人承担且已含在中选价中。</w:t>
      </w:r>
    </w:p>
    <w:p w14:paraId="1F934D8B" w14:textId="7B1297BB" w:rsidR="00236445" w:rsidRPr="00236445" w:rsidRDefault="00236445" w:rsidP="00236445">
      <w:pPr>
        <w:rPr>
          <w:rFonts w:ascii="宋体" w:eastAsia="宋体" w:hAnsi="宋体" w:cs="宋体" w:hint="eastAsia"/>
          <w:sz w:val="22"/>
        </w:rPr>
      </w:pPr>
      <w:r w:rsidRPr="00236445">
        <w:rPr>
          <w:rFonts w:ascii="宋体" w:eastAsia="宋体" w:hAnsi="宋体" w:hint="eastAsia"/>
          <w:sz w:val="22"/>
        </w:rPr>
        <w:t>3.9、付款进度</w:t>
      </w:r>
      <w:r w:rsidRPr="00EC5ABD">
        <w:rPr>
          <w:rFonts w:ascii="宋体" w:eastAsia="宋体" w:hAnsi="宋体" w:hint="eastAsia"/>
          <w:color w:val="EE0000"/>
          <w:sz w:val="22"/>
        </w:rPr>
        <w:t>：</w:t>
      </w:r>
      <w:r w:rsidR="00AD0325" w:rsidRPr="00EC5ABD">
        <w:rPr>
          <w:rFonts w:ascii="宋体" w:eastAsia="宋体" w:hAnsi="宋体" w:cs="宋体" w:hint="eastAsia"/>
          <w:color w:val="EE0000"/>
          <w:sz w:val="22"/>
        </w:rPr>
        <w:t>采购包1和采购包2合同签订后支付全部货款，采购包3三年服务完成后</w:t>
      </w:r>
      <w:r w:rsidR="008B293E">
        <w:rPr>
          <w:rFonts w:ascii="宋体" w:eastAsia="宋体" w:hAnsi="宋体" w:cs="宋体" w:hint="eastAsia"/>
          <w:color w:val="EE0000"/>
          <w:sz w:val="22"/>
        </w:rPr>
        <w:t>支付</w:t>
      </w:r>
      <w:r w:rsidR="00AD0325" w:rsidRPr="00EC5ABD">
        <w:rPr>
          <w:rFonts w:ascii="宋体" w:eastAsia="宋体" w:hAnsi="宋体" w:cs="宋体" w:hint="eastAsia"/>
          <w:color w:val="EE0000"/>
          <w:sz w:val="22"/>
        </w:rPr>
        <w:t>全部款项。</w:t>
      </w:r>
    </w:p>
    <w:p w14:paraId="71129D24"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3.10、质保期和售后服务要求</w:t>
      </w:r>
    </w:p>
    <w:p w14:paraId="72237180" w14:textId="77777777" w:rsidR="00236445" w:rsidRPr="00236445" w:rsidRDefault="00236445" w:rsidP="00236445">
      <w:pPr>
        <w:rPr>
          <w:rFonts w:ascii="宋体" w:eastAsia="宋体" w:hAnsi="宋体" w:cs="宋体" w:hint="eastAsia"/>
          <w:sz w:val="22"/>
        </w:rPr>
      </w:pPr>
      <w:r w:rsidRPr="00236445">
        <w:rPr>
          <w:rFonts w:ascii="宋体" w:eastAsia="宋体" w:hAnsi="宋体" w:cs="宋体" w:hint="eastAsia"/>
          <w:sz w:val="22"/>
        </w:rPr>
        <w:t>（1）本项目所有软硬件产品的质量保证期为货物验收合格后三年，质保期内中标人应为招标人提供免费咨询和技术维护服务。</w:t>
      </w:r>
    </w:p>
    <w:p w14:paraId="54C62C6A" w14:textId="5C14B41C" w:rsidR="00236445" w:rsidRPr="00236445" w:rsidRDefault="00236445" w:rsidP="00B20B7B">
      <w:pPr>
        <w:rPr>
          <w:rFonts w:ascii="宋体" w:eastAsia="宋体" w:hAnsi="宋体" w:cs="宋体" w:hint="eastAsia"/>
          <w:b/>
          <w:bCs/>
          <w:sz w:val="22"/>
        </w:rPr>
      </w:pPr>
      <w:r w:rsidRPr="00236445">
        <w:rPr>
          <w:rFonts w:ascii="宋体" w:eastAsia="宋体" w:hAnsi="宋体" w:cs="宋体" w:hint="eastAsia"/>
          <w:b/>
          <w:bCs/>
          <w:sz w:val="22"/>
        </w:rPr>
        <w:t>（2）在质保期内，如果系统发生故障，中标人应在接到招标人求助2小时内到场响应，及时修复软硬件件故障，直至满足最终验收指标和性能的要求。</w:t>
      </w:r>
      <w:bookmarkStart w:id="3" w:name="OLE_LINK5"/>
      <w:r w:rsidRPr="00236445">
        <w:rPr>
          <w:rFonts w:ascii="宋体" w:eastAsia="宋体" w:hAnsi="宋体" w:cs="宋体"/>
          <w:b/>
          <w:bCs/>
          <w:sz w:val="22"/>
        </w:rPr>
        <w:t>要求在三元区有售后服务点。</w:t>
      </w:r>
    </w:p>
    <w:bookmarkEnd w:id="3"/>
    <w:p w14:paraId="51A2D485" w14:textId="77777777" w:rsidR="00236445" w:rsidRPr="00236445" w:rsidRDefault="00236445" w:rsidP="00236445">
      <w:pPr>
        <w:rPr>
          <w:rFonts w:ascii="宋体" w:eastAsia="宋体" w:hAnsi="宋体" w:hint="eastAsia"/>
          <w:sz w:val="22"/>
          <w:u w:val="single"/>
        </w:rPr>
      </w:pPr>
      <w:r w:rsidRPr="00236445">
        <w:rPr>
          <w:rFonts w:ascii="宋体" w:eastAsia="宋体" w:hAnsi="宋体" w:cs="宋体" w:hint="eastAsia"/>
          <w:kern w:val="0"/>
          <w:sz w:val="22"/>
        </w:rPr>
        <w:t>3.11、违约责任</w:t>
      </w:r>
    </w:p>
    <w:p w14:paraId="6EBFCF60"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（1）中标人未能按合同约定的时间节点完成货物交付的，延期7天内(含7天)的，每天扣除合同总额的0.1%作为逾期违约金；延期8-15天(含15天)，每天扣除合同总额的0.3% 作为逾期违约金；延期16-30天(含30天)，每天扣除合同总额的0.5%作为逾期违约金，延期超过30天，招标</w:t>
      </w:r>
      <w:r w:rsidRPr="00236445">
        <w:rPr>
          <w:rFonts w:ascii="宋体" w:eastAsia="宋体" w:hAnsi="宋体" w:cs="宋体" w:hint="eastAsia"/>
          <w:kern w:val="0"/>
          <w:sz w:val="22"/>
        </w:rPr>
        <w:lastRenderedPageBreak/>
        <w:t>人有权单方终止采购合同。</w:t>
      </w:r>
    </w:p>
    <w:p w14:paraId="4F8386A4"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2）中标人未能按招标文件响应提供货物及服务的，招标人有权不予支付合同款，直至中标人提供满足招标文件响应的货物及服务。若整改后仍无法满足招标文件响应的，招标人有权单方终止采购合同，并追究责任。</w:t>
      </w:r>
    </w:p>
    <w:p w14:paraId="03D129A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（3）若因中标人的原因(如管理不善或操作不当等)而造成的事件事故或案件的，招标人有权终止合同，由此造成的一切法律后果，中标人自行负责。</w:t>
      </w:r>
    </w:p>
    <w:p w14:paraId="0A37D0FA"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（4）因中标人原因发生重大质量事故，除依约承担赔偿责任外，还将按有关质量管理办法规定执行。同时，招标人有权保留更换中标人的权利，并报相关行政主管部门处罚。</w:t>
      </w:r>
    </w:p>
    <w:p w14:paraId="1A58AA1D"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5）若发生死亡安全事故，除按国家有关安全管理规定及招标人有关安全管理办法执行外，并报相关行政主管部门处罚；发生重大安全事故或特大安全事故，除按国家有关安全管理规定及招标人有关安全管理办法执行外，招标人保留更换中标人，给招标人造成的损失，还应承担赔偿责任。</w:t>
      </w:r>
    </w:p>
    <w:p w14:paraId="5682E337"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（6）在明确违约责任后，中标人应在接到书面通知书起七天内支付违约金、赔偿金等。</w:t>
      </w:r>
    </w:p>
    <w:p w14:paraId="76539629"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（7）本项目不允许中标人以任何名义和理由进行转包，如有发现，招标人有权单方终止合同。中标人违约对招标人造成的损失的，需另行支付相应的赔偿。</w:t>
      </w:r>
    </w:p>
    <w:p w14:paraId="7FB49349"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（8）中标人在履行合同期间，中标人人员在管理服务过程中造成自身或者他人损害的，由此所涉及的一切责任及法律后果，由中标人自行负责。</w:t>
      </w:r>
    </w:p>
    <w:p w14:paraId="4D83430B"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（9）概不承担中标方的任何法律纠纷、经济纠纷。</w:t>
      </w:r>
    </w:p>
    <w:p w14:paraId="3FAFC9A6"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3.12、知识产权</w:t>
      </w:r>
    </w:p>
    <w:p w14:paraId="55D7B82D"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须保障招标人在服务时不受到第三方关于侵犯专 利权、商 标权或工业设计权等知识产权的指控。如果任何第三方提出侵权指控与招标人无关，中标人须与第三方交涉并承担可能发生的责任与一切费用。如招标人因此而遭致损失的，成交供应 商应赔偿该损失。</w:t>
      </w:r>
    </w:p>
    <w:p w14:paraId="4FC16C24"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3.13、仲裁、诉讼条款</w:t>
      </w:r>
    </w:p>
    <w:p w14:paraId="4A5E7A1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因采购或与采购合同有关的一切事项发生争议，由招标人和中标人双方友好协商解决。协商不成的，任何一方均可选择以下方式解决：</w:t>
      </w:r>
    </w:p>
    <w:p w14:paraId="257EBC7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(1)向三明市三元区仲裁委员会申请仲裁；</w:t>
      </w:r>
    </w:p>
    <w:p w14:paraId="0A11019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(2)向有管辖权的人民法院提起诉讼。</w:t>
      </w:r>
      <w:r w:rsidRPr="00236445">
        <w:rPr>
          <w:rFonts w:ascii="宋体" w:eastAsia="宋体" w:hAnsi="宋体" w:cs="宋体"/>
          <w:kern w:val="0"/>
          <w:sz w:val="22"/>
        </w:rPr>
        <w:t> </w:t>
      </w:r>
    </w:p>
    <w:p w14:paraId="4976C7F6" w14:textId="77777777" w:rsidR="00236445" w:rsidRPr="00236445" w:rsidRDefault="00236445" w:rsidP="00236445">
      <w:pPr>
        <w:rPr>
          <w:rFonts w:ascii="宋体" w:eastAsia="宋体" w:hAnsi="宋体" w:cs="宋体" w:hint="eastAsia"/>
          <w:kern w:val="0"/>
          <w:sz w:val="22"/>
        </w:rPr>
      </w:pPr>
      <w:bookmarkStart w:id="4" w:name="_Toc190710636"/>
      <w:r w:rsidRPr="00236445">
        <w:rPr>
          <w:rFonts w:ascii="宋体" w:eastAsia="宋体" w:hAnsi="宋体" w:cs="宋体" w:hint="eastAsia"/>
          <w:kern w:val="0"/>
          <w:sz w:val="22"/>
        </w:rPr>
        <w:t>四、其他要求</w:t>
      </w:r>
      <w:bookmarkEnd w:id="4"/>
    </w:p>
    <w:p w14:paraId="6CE1F47E"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4.1、中标人应根据招标文件规定，负责本项目所需各种软硬件设备的采购、运输、装卸、存放、现场安装、调试、技术培训和售后服务等工作，本项目为交钥匙工程。</w:t>
      </w:r>
    </w:p>
    <w:p w14:paraId="336D749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4.2、中标人必须保证提供的所有软硬件产品具有在中国境内的合法使用权和用户保护权且为全新原装品牌产品。中标人所提供的服务应符合国家相关法律法规，软件必须是正版的合法的产品。如因产品违反国家相关规定而产生的纠纷和责任，均由中标人负全责。若因此给招标人造成损失的，中标人还要负赔偿责任。</w:t>
      </w:r>
    </w:p>
    <w:p w14:paraId="091EB793" w14:textId="77777777" w:rsidR="00236445" w:rsidRPr="00236445" w:rsidRDefault="00236445" w:rsidP="00236445">
      <w:pPr>
        <w:rPr>
          <w:rFonts w:ascii="宋体" w:eastAsia="宋体" w:hAnsi="宋体" w:hint="eastAsia"/>
          <w:sz w:val="22"/>
        </w:rPr>
      </w:pPr>
    </w:p>
    <w:p w14:paraId="7A753965"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4.3、中标人须保障招标人在使用其投标货物或其任何一部分时不受到第三方关于侵犯专利权、商标权或工业设计权等知识产权的指控。如果任何第三方提出侵权指控与招标人无关，中标人须与第三方交涉并承担可能发生的责任与一切费用。如招标人因此而遭致损失的，中标人应赔偿该损失。</w:t>
      </w:r>
    </w:p>
    <w:p w14:paraId="7E27E454"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4.4、招标人对本项目采购内容有关事项有保密要求。中标人应在本项目合同包履约期间有为其保密的义务，中标人应负责保证其公司参与人员的政治素质，保守秘密，不得对本项目无关人员泄露或提供本次业务活动的秘密。若造成泄密事故，将按国家有关法律追究法律责任。</w:t>
      </w:r>
    </w:p>
    <w:p w14:paraId="5B6F687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4.5、本招标文件未明确的其它约定事项或条款，待招标人与中标人签订合同时，由双方协商订立。</w:t>
      </w:r>
    </w:p>
    <w:p w14:paraId="5C07AA78"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4.6、除招标文件另有规定外，若出现有关法律、法规和规章有强制性规定但招标文件未列明的情形，则投标人应按照有关法律、法规和规章强制性规定执行。</w:t>
      </w:r>
    </w:p>
    <w:p w14:paraId="2D23A67F"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4.7、其他：</w:t>
      </w:r>
    </w:p>
    <w:p w14:paraId="4BB71500" w14:textId="77777777" w:rsidR="00236445" w:rsidRPr="00236445" w:rsidRDefault="00236445" w:rsidP="00236445">
      <w:pPr>
        <w:rPr>
          <w:rFonts w:ascii="宋体" w:eastAsia="宋体" w:hAnsi="宋体" w:cs="宋体" w:hint="eastAsia"/>
          <w:kern w:val="0"/>
          <w:sz w:val="22"/>
        </w:rPr>
      </w:pPr>
      <w:r w:rsidRPr="00236445">
        <w:rPr>
          <w:rFonts w:ascii="宋体" w:eastAsia="宋体" w:hAnsi="宋体" w:cs="宋体" w:hint="eastAsia"/>
          <w:kern w:val="0"/>
          <w:sz w:val="22"/>
        </w:rPr>
        <w:t>4.7.1、本项目不允许中标人以任何名义和理由在成交 后将中标项目的主体、非主体、关键性工</w:t>
      </w:r>
      <w:r w:rsidRPr="00236445">
        <w:rPr>
          <w:rFonts w:ascii="宋体" w:eastAsia="宋体" w:hAnsi="宋体" w:cs="宋体" w:hint="eastAsia"/>
          <w:kern w:val="0"/>
          <w:sz w:val="22"/>
        </w:rPr>
        <w:lastRenderedPageBreak/>
        <w:t>作、非关键性工作进行转包、分包，在履行合同过程中如有发现，招标人有权单方终止合同。中标人违约对招标人造成的损失的，需另行支付相应的赔偿，并承担相关法律责任。</w:t>
      </w:r>
    </w:p>
    <w:p w14:paraId="61CB8566" w14:textId="49AD8A0D" w:rsidR="00767246" w:rsidRDefault="00236445" w:rsidP="00236445">
      <w:pPr>
        <w:rPr>
          <w:rFonts w:ascii="宋体" w:eastAsia="宋体" w:hAnsi="宋体" w:hint="eastAsia"/>
        </w:rPr>
      </w:pPr>
      <w:r w:rsidRPr="00236445">
        <w:rPr>
          <w:rFonts w:ascii="宋体" w:eastAsia="宋体" w:hAnsi="宋体" w:cs="宋体" w:hint="eastAsia"/>
          <w:kern w:val="0"/>
          <w:sz w:val="22"/>
        </w:rPr>
        <w:t>4.7.2、本招标文件未明确的其它约定事项或条款，待招标人与中标人签订合同时，由双方协商订立</w:t>
      </w:r>
      <w:r w:rsidRPr="006B3622">
        <w:rPr>
          <w:rFonts w:ascii="宋体" w:hAnsi="宋体" w:cs="宋体" w:hint="eastAsia"/>
          <w:kern w:val="0"/>
          <w:szCs w:val="21"/>
        </w:rPr>
        <w:t>。</w:t>
      </w:r>
      <w:r>
        <w:rPr>
          <w:rFonts w:ascii="宋体" w:eastAsia="宋体" w:hAnsi="宋体" w:hint="eastAsia"/>
        </w:rPr>
        <w:br w:type="page"/>
      </w:r>
    </w:p>
    <w:p w14:paraId="57C98A39" w14:textId="77777777" w:rsidR="00767246" w:rsidRDefault="00000000">
      <w:pPr>
        <w:pStyle w:val="1"/>
        <w:jc w:val="left"/>
        <w:rPr>
          <w:rFonts w:ascii="宋体" w:eastAsia="宋体" w:hAnsi="宋体" w:cs="Times New Roman" w:hint="eastAsia"/>
          <w:b/>
          <w:color w:val="auto"/>
          <w:sz w:val="28"/>
          <w:szCs w:val="28"/>
        </w:rPr>
      </w:pPr>
      <w:r>
        <w:rPr>
          <w:rFonts w:ascii="宋体" w:eastAsia="宋体" w:hAnsi="宋体" w:cs="Times New Roman" w:hint="eastAsia"/>
          <w:b/>
          <w:color w:val="auto"/>
          <w:sz w:val="28"/>
          <w:szCs w:val="28"/>
        </w:rPr>
        <w:lastRenderedPageBreak/>
        <w:t>附件2：报价文件模板</w:t>
      </w:r>
    </w:p>
    <w:p w14:paraId="69C88352" w14:textId="77777777" w:rsidR="00767246" w:rsidRDefault="00000000">
      <w:pPr>
        <w:tabs>
          <w:tab w:val="left" w:pos="7665"/>
        </w:tabs>
        <w:spacing w:line="360" w:lineRule="auto"/>
        <w:ind w:firstLine="883"/>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t>一、报价单</w:t>
      </w:r>
    </w:p>
    <w:p w14:paraId="4C62E017" w14:textId="5455E809" w:rsidR="00767246" w:rsidRDefault="00000000">
      <w:pPr>
        <w:rPr>
          <w:rFonts w:ascii="宋体" w:eastAsia="宋体" w:hAnsi="宋体" w:cs="Angsana New" w:hint="eastAsia"/>
          <w:sz w:val="24"/>
          <w:szCs w:val="24"/>
          <w:lang w:bidi="th-TH"/>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三明市数据集团</w:t>
      </w:r>
      <w:r w:rsidR="008B5EE1">
        <w:rPr>
          <w:rFonts w:ascii="宋体" w:eastAsia="宋体" w:hAnsi="宋体" w:cs="Arial" w:hint="eastAsia"/>
          <w:bCs/>
          <w:sz w:val="24"/>
          <w:szCs w:val="24"/>
          <w:u w:val="single"/>
        </w:rPr>
        <w:t>SMSYJJT</w:t>
      </w:r>
      <w:r>
        <w:rPr>
          <w:rFonts w:ascii="宋体" w:eastAsia="宋体" w:hAnsi="宋体" w:cs="Arial" w:hint="eastAsia"/>
          <w:bCs/>
          <w:sz w:val="24"/>
          <w:szCs w:val="24"/>
          <w:u w:val="single"/>
        </w:rPr>
        <w:t xml:space="preserve">项目国产电脑采购比选 </w:t>
      </w:r>
    </w:p>
    <w:tbl>
      <w:tblPr>
        <w:tblW w:w="937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820"/>
        <w:gridCol w:w="7558"/>
      </w:tblGrid>
      <w:tr w:rsidR="00767246" w14:paraId="45A84E21" w14:textId="77777777">
        <w:trPr>
          <w:trHeight w:val="865"/>
          <w:jc w:val="center"/>
        </w:trPr>
        <w:tc>
          <w:tcPr>
            <w:tcW w:w="1820" w:type="dxa"/>
            <w:vAlign w:val="center"/>
          </w:tcPr>
          <w:p w14:paraId="083BC380" w14:textId="77777777" w:rsidR="00767246" w:rsidRDefault="00000000">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投标人全称</w:t>
            </w:r>
          </w:p>
        </w:tc>
        <w:tc>
          <w:tcPr>
            <w:tcW w:w="7558" w:type="dxa"/>
            <w:vAlign w:val="center"/>
          </w:tcPr>
          <w:p w14:paraId="77C7C39D" w14:textId="77777777" w:rsidR="00767246" w:rsidRDefault="00767246">
            <w:pPr>
              <w:snapToGrid w:val="0"/>
              <w:spacing w:line="360" w:lineRule="auto"/>
              <w:ind w:firstLine="420"/>
              <w:jc w:val="center"/>
              <w:rPr>
                <w:rFonts w:ascii="宋体" w:eastAsia="宋体" w:hAnsi="宋体" w:cs="Times New Roman" w:hint="eastAsia"/>
                <w:szCs w:val="24"/>
              </w:rPr>
            </w:pPr>
          </w:p>
        </w:tc>
      </w:tr>
      <w:tr w:rsidR="00767246" w14:paraId="7F465F31" w14:textId="77777777" w:rsidTr="00EE4D54">
        <w:trPr>
          <w:trHeight w:val="1319"/>
          <w:jc w:val="center"/>
        </w:trPr>
        <w:tc>
          <w:tcPr>
            <w:tcW w:w="1820" w:type="dxa"/>
            <w:vAlign w:val="center"/>
          </w:tcPr>
          <w:p w14:paraId="64CA17A3" w14:textId="5D93CA14" w:rsidR="00767246" w:rsidRDefault="006B6765">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采购包1报价</w:t>
            </w:r>
          </w:p>
        </w:tc>
        <w:tc>
          <w:tcPr>
            <w:tcW w:w="7558" w:type="dxa"/>
            <w:vAlign w:val="center"/>
          </w:tcPr>
          <w:p w14:paraId="37F9A547" w14:textId="1572CF30" w:rsidR="00767246" w:rsidRDefault="00EE4D54" w:rsidP="00EE4D54">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无响应可自行删除</w:t>
            </w:r>
          </w:p>
        </w:tc>
      </w:tr>
      <w:tr w:rsidR="006B6765" w14:paraId="77B12E8A" w14:textId="77777777" w:rsidTr="00EE4D54">
        <w:trPr>
          <w:trHeight w:val="1319"/>
          <w:jc w:val="center"/>
        </w:trPr>
        <w:tc>
          <w:tcPr>
            <w:tcW w:w="1820" w:type="dxa"/>
            <w:vAlign w:val="center"/>
          </w:tcPr>
          <w:p w14:paraId="134CC4CC" w14:textId="0F7D0A8F" w:rsidR="006B6765" w:rsidRDefault="006B6765">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采购包2报价</w:t>
            </w:r>
          </w:p>
        </w:tc>
        <w:tc>
          <w:tcPr>
            <w:tcW w:w="7558" w:type="dxa"/>
            <w:vAlign w:val="center"/>
          </w:tcPr>
          <w:p w14:paraId="03268461" w14:textId="1BA94B14" w:rsidR="006B6765" w:rsidRDefault="00EE4D54" w:rsidP="00EE4D54">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无响应可自行删除</w:t>
            </w:r>
          </w:p>
        </w:tc>
      </w:tr>
      <w:tr w:rsidR="00053767" w14:paraId="254AA5C5" w14:textId="77777777" w:rsidTr="00EE4D54">
        <w:trPr>
          <w:trHeight w:val="1319"/>
          <w:jc w:val="center"/>
        </w:trPr>
        <w:tc>
          <w:tcPr>
            <w:tcW w:w="1820" w:type="dxa"/>
            <w:vAlign w:val="center"/>
          </w:tcPr>
          <w:p w14:paraId="1B5CAC31" w14:textId="517349BE" w:rsidR="00053767" w:rsidRDefault="00053767" w:rsidP="00053767">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采购包3报价</w:t>
            </w:r>
          </w:p>
        </w:tc>
        <w:tc>
          <w:tcPr>
            <w:tcW w:w="7558" w:type="dxa"/>
            <w:vAlign w:val="center"/>
          </w:tcPr>
          <w:p w14:paraId="4D468434" w14:textId="72F50989" w:rsidR="00053767" w:rsidRDefault="00053767" w:rsidP="00053767">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无响应可自行删除</w:t>
            </w:r>
          </w:p>
        </w:tc>
      </w:tr>
      <w:tr w:rsidR="00053767" w14:paraId="207D0C76" w14:textId="77777777">
        <w:trPr>
          <w:trHeight w:val="1319"/>
          <w:jc w:val="center"/>
        </w:trPr>
        <w:tc>
          <w:tcPr>
            <w:tcW w:w="1820" w:type="dxa"/>
            <w:vAlign w:val="center"/>
          </w:tcPr>
          <w:p w14:paraId="79548997" w14:textId="39FEE70E" w:rsidR="00053767" w:rsidRDefault="00053767" w:rsidP="00053767">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合计</w:t>
            </w:r>
          </w:p>
        </w:tc>
        <w:tc>
          <w:tcPr>
            <w:tcW w:w="7558" w:type="dxa"/>
            <w:vAlign w:val="bottom"/>
          </w:tcPr>
          <w:p w14:paraId="5BBF7752" w14:textId="209509B7" w:rsidR="00053767" w:rsidRDefault="00053767" w:rsidP="00053767">
            <w:pPr>
              <w:snapToGrid w:val="0"/>
              <w:spacing w:line="360" w:lineRule="auto"/>
              <w:ind w:firstLine="420"/>
              <w:jc w:val="left"/>
              <w:rPr>
                <w:rFonts w:ascii="宋体" w:eastAsia="宋体" w:hAnsi="宋体" w:cs="Times New Roman" w:hint="eastAsia"/>
                <w:szCs w:val="24"/>
              </w:rPr>
            </w:pPr>
            <w:r>
              <w:rPr>
                <w:rFonts w:ascii="宋体" w:eastAsia="宋体" w:hAnsi="宋体" w:cs="Times New Roman" w:hint="eastAsia"/>
                <w:szCs w:val="24"/>
              </w:rPr>
              <w:t>人民币大写：</w:t>
            </w:r>
          </w:p>
          <w:p w14:paraId="3B2F4BD5" w14:textId="517214CE" w:rsidR="00053767" w:rsidRPr="0083733D" w:rsidRDefault="00053767" w:rsidP="00053767">
            <w:pPr>
              <w:snapToGrid w:val="0"/>
              <w:spacing w:line="360" w:lineRule="auto"/>
              <w:ind w:firstLine="420"/>
              <w:jc w:val="left"/>
              <w:rPr>
                <w:rFonts w:hint="eastAsia"/>
              </w:rPr>
            </w:pPr>
            <w:r w:rsidRPr="0083733D">
              <w:rPr>
                <w:rFonts w:ascii="宋体" w:eastAsia="宋体" w:hAnsi="宋体" w:cs="Times New Roman" w:hint="eastAsia"/>
                <w:szCs w:val="24"/>
              </w:rPr>
              <w:t>人民币小写：</w:t>
            </w:r>
          </w:p>
        </w:tc>
      </w:tr>
      <w:tr w:rsidR="00053767" w14:paraId="79196AFE" w14:textId="77777777">
        <w:trPr>
          <w:trHeight w:val="744"/>
          <w:jc w:val="center"/>
        </w:trPr>
        <w:tc>
          <w:tcPr>
            <w:tcW w:w="1820" w:type="dxa"/>
            <w:vAlign w:val="center"/>
          </w:tcPr>
          <w:p w14:paraId="49BEE92A" w14:textId="77777777" w:rsidR="00053767" w:rsidRDefault="00053767" w:rsidP="00053767">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备注</w:t>
            </w:r>
          </w:p>
        </w:tc>
        <w:tc>
          <w:tcPr>
            <w:tcW w:w="7558" w:type="dxa"/>
            <w:vAlign w:val="center"/>
          </w:tcPr>
          <w:p w14:paraId="3FFC6CFE" w14:textId="77777777" w:rsidR="00BD20AC" w:rsidRDefault="00BD20AC" w:rsidP="00053767">
            <w:pPr>
              <w:snapToGrid w:val="0"/>
              <w:spacing w:line="360" w:lineRule="auto"/>
              <w:jc w:val="center"/>
              <w:rPr>
                <w:rFonts w:ascii="Times New Roman" w:eastAsia="宋体" w:hAnsi="Times New Roman" w:cs="Times New Roman"/>
                <w:b/>
                <w:bCs/>
                <w:szCs w:val="21"/>
              </w:rPr>
            </w:pPr>
          </w:p>
          <w:p w14:paraId="7D8DF0FB" w14:textId="00FB33BC" w:rsidR="00053767" w:rsidRDefault="00053767" w:rsidP="00BD20AC">
            <w:pPr>
              <w:snapToGrid w:val="0"/>
              <w:spacing w:line="360" w:lineRule="auto"/>
              <w:rPr>
                <w:rFonts w:ascii="Times New Roman" w:eastAsia="宋体" w:hAnsi="Times New Roman" w:cs="Times New Roman"/>
                <w:b/>
                <w:bCs/>
                <w:szCs w:val="21"/>
              </w:rPr>
            </w:pPr>
            <w:r>
              <w:rPr>
                <w:rFonts w:ascii="Times New Roman" w:eastAsia="宋体" w:hAnsi="Times New Roman" w:cs="Times New Roman" w:hint="eastAsia"/>
                <w:b/>
                <w:bCs/>
                <w:szCs w:val="21"/>
              </w:rPr>
              <w:t>本公司承诺完全满足采购文件中各项要求。详见分项报价</w:t>
            </w:r>
          </w:p>
          <w:p w14:paraId="3C03CE98" w14:textId="77777777" w:rsidR="00BD20AC" w:rsidRPr="00BD20AC" w:rsidRDefault="00BD20AC" w:rsidP="00BD20AC">
            <w:pPr>
              <w:spacing w:line="360" w:lineRule="auto"/>
              <w:ind w:firstLineChars="200" w:firstLine="422"/>
              <w:rPr>
                <w:rFonts w:ascii="Times New Roman" w:eastAsia="宋体" w:hAnsi="Times New Roman" w:cs="Times New Roman" w:hint="eastAsia"/>
                <w:b/>
                <w:bCs/>
                <w:szCs w:val="21"/>
              </w:rPr>
            </w:pPr>
          </w:p>
        </w:tc>
      </w:tr>
    </w:tbl>
    <w:p w14:paraId="5F2A80F1" w14:textId="77777777" w:rsidR="00767246" w:rsidRDefault="00000000">
      <w:pPr>
        <w:spacing w:line="360" w:lineRule="auto"/>
        <w:ind w:left="735" w:hangingChars="350" w:hanging="735"/>
        <w:rPr>
          <w:rFonts w:ascii="宋体" w:eastAsia="宋体" w:hAnsi="宋体" w:cs="Times New Roman" w:hint="eastAsia"/>
          <w:szCs w:val="24"/>
          <w:highlight w:val="yellow"/>
        </w:rPr>
      </w:pPr>
      <w:r>
        <w:rPr>
          <w:rFonts w:ascii="宋体" w:eastAsia="宋体" w:hAnsi="宋体" w:cs="Times New Roman" w:hint="eastAsia"/>
          <w:szCs w:val="24"/>
        </w:rPr>
        <w:t>注</w:t>
      </w:r>
      <w:r>
        <w:rPr>
          <w:rFonts w:ascii="宋体" w:eastAsia="宋体" w:hAnsi="宋体" w:cs="Times New Roman" w:hint="eastAsia"/>
          <w:szCs w:val="24"/>
          <w:highlight w:val="yellow"/>
        </w:rPr>
        <w:t>：</w:t>
      </w:r>
      <w:r>
        <w:rPr>
          <w:rFonts w:ascii="宋体" w:eastAsia="宋体" w:hAnsi="宋体" w:cs="Times New Roman"/>
          <w:szCs w:val="24"/>
          <w:highlight w:val="yellow"/>
        </w:rPr>
        <w:t>1</w:t>
      </w:r>
      <w:r>
        <w:rPr>
          <w:rFonts w:ascii="宋体" w:eastAsia="宋体" w:hAnsi="宋体" w:cs="Times New Roman" w:hint="eastAsia"/>
          <w:szCs w:val="24"/>
          <w:highlight w:val="yellow"/>
        </w:rPr>
        <w:t>. 报价单是</w:t>
      </w:r>
      <w:r>
        <w:rPr>
          <w:rFonts w:ascii="宋体" w:eastAsia="宋体" w:hAnsi="宋体" w:cs="Times New Roman"/>
          <w:szCs w:val="24"/>
          <w:highlight w:val="yellow"/>
        </w:rPr>
        <w:t>完成本</w:t>
      </w:r>
      <w:r>
        <w:rPr>
          <w:rFonts w:ascii="宋体" w:eastAsia="宋体" w:hAnsi="宋体" w:cs="Times New Roman" w:hint="eastAsia"/>
          <w:szCs w:val="24"/>
          <w:highlight w:val="yellow"/>
        </w:rPr>
        <w:t>采购文件</w:t>
      </w:r>
      <w:r>
        <w:rPr>
          <w:rFonts w:ascii="宋体" w:eastAsia="宋体" w:hAnsi="宋体" w:cs="Times New Roman"/>
          <w:szCs w:val="24"/>
          <w:highlight w:val="yellow"/>
        </w:rPr>
        <w:t>中所要求的</w:t>
      </w:r>
      <w:r>
        <w:rPr>
          <w:rFonts w:ascii="宋体" w:eastAsia="宋体" w:hAnsi="宋体" w:cs="Times New Roman" w:hint="eastAsia"/>
          <w:szCs w:val="24"/>
          <w:highlight w:val="yellow"/>
        </w:rPr>
        <w:t>全部</w:t>
      </w:r>
      <w:r>
        <w:rPr>
          <w:rFonts w:ascii="宋体" w:eastAsia="宋体" w:hAnsi="宋体" w:cs="Times New Roman"/>
          <w:szCs w:val="24"/>
          <w:highlight w:val="yellow"/>
        </w:rPr>
        <w:t>内容的</w:t>
      </w:r>
      <w:r>
        <w:rPr>
          <w:rFonts w:ascii="宋体" w:eastAsia="宋体" w:hAnsi="宋体" w:cs="Times New Roman" w:hint="eastAsia"/>
          <w:szCs w:val="24"/>
          <w:highlight w:val="yellow"/>
        </w:rPr>
        <w:t>最终</w:t>
      </w:r>
      <w:r>
        <w:rPr>
          <w:rFonts w:ascii="宋体" w:eastAsia="宋体" w:hAnsi="宋体" w:cs="Times New Roman"/>
          <w:szCs w:val="24"/>
          <w:highlight w:val="yellow"/>
        </w:rPr>
        <w:t>价格</w:t>
      </w:r>
      <w:r>
        <w:rPr>
          <w:rFonts w:ascii="宋体" w:eastAsia="宋体" w:hAnsi="宋体" w:cs="Times New Roman" w:hint="eastAsia"/>
          <w:szCs w:val="24"/>
          <w:highlight w:val="yellow"/>
        </w:rPr>
        <w:t xml:space="preserve">。 </w:t>
      </w:r>
    </w:p>
    <w:p w14:paraId="7CA18253" w14:textId="77777777" w:rsidR="00767246" w:rsidRDefault="00000000">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2.“报价单”若为多页的，每页均需由法定代表人或授权代表签字并盖投标人印章。</w:t>
      </w:r>
    </w:p>
    <w:p w14:paraId="5B11B61E" w14:textId="77777777" w:rsidR="00767246" w:rsidRDefault="00000000">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3. 以上表格如不能完全表达清楚投标人认为必要的费用明细，投标人可自行补充。</w:t>
      </w:r>
    </w:p>
    <w:p w14:paraId="5184826D" w14:textId="77777777" w:rsidR="00767246" w:rsidRDefault="00767246">
      <w:pPr>
        <w:tabs>
          <w:tab w:val="left" w:pos="0"/>
        </w:tabs>
        <w:spacing w:line="360" w:lineRule="auto"/>
        <w:ind w:firstLine="420"/>
        <w:rPr>
          <w:rFonts w:ascii="Times New Roman" w:eastAsia="宋体" w:hAnsi="Times New Roman" w:cs="Times New Roman"/>
          <w:szCs w:val="24"/>
        </w:rPr>
      </w:pPr>
    </w:p>
    <w:p w14:paraId="638C6E28"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1D6AD737" w14:textId="77777777" w:rsidR="00767246" w:rsidRDefault="00767246">
      <w:pPr>
        <w:tabs>
          <w:tab w:val="left" w:pos="0"/>
        </w:tabs>
        <w:spacing w:line="360" w:lineRule="auto"/>
        <w:ind w:firstLine="422"/>
        <w:rPr>
          <w:rFonts w:ascii="Times New Roman" w:eastAsia="宋体" w:hAnsi="Times New Roman" w:cs="Times New Roman"/>
          <w:b/>
          <w:szCs w:val="24"/>
        </w:rPr>
      </w:pPr>
    </w:p>
    <w:p w14:paraId="26CF14ED" w14:textId="77777777" w:rsidR="00767246" w:rsidRDefault="00000000">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7162878F" w14:textId="77777777" w:rsidR="00767246" w:rsidRDefault="00767246">
      <w:pPr>
        <w:tabs>
          <w:tab w:val="left" w:pos="0"/>
        </w:tabs>
        <w:spacing w:line="360" w:lineRule="auto"/>
        <w:ind w:firstLine="422"/>
        <w:rPr>
          <w:rFonts w:ascii="Times New Roman" w:eastAsia="宋体" w:hAnsi="Times New Roman" w:cs="Times New Roman"/>
          <w:b/>
          <w:szCs w:val="24"/>
        </w:rPr>
      </w:pPr>
    </w:p>
    <w:p w14:paraId="6BF77361"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0F1248F3" w14:textId="77777777" w:rsidR="00767246" w:rsidRDefault="00767246">
      <w:pPr>
        <w:tabs>
          <w:tab w:val="left" w:pos="0"/>
        </w:tabs>
        <w:spacing w:line="360" w:lineRule="auto"/>
        <w:ind w:firstLine="422"/>
        <w:rPr>
          <w:rFonts w:ascii="Times New Roman" w:eastAsia="宋体" w:hAnsi="宋体" w:cs="Times New Roman" w:hint="eastAsia"/>
          <w:b/>
          <w:szCs w:val="24"/>
        </w:rPr>
      </w:pPr>
    </w:p>
    <w:p w14:paraId="4B855DBB" w14:textId="77777777" w:rsidR="00767246" w:rsidRDefault="00767246">
      <w:pPr>
        <w:tabs>
          <w:tab w:val="left" w:pos="0"/>
        </w:tabs>
        <w:spacing w:line="360" w:lineRule="auto"/>
        <w:ind w:firstLine="422"/>
        <w:rPr>
          <w:rFonts w:ascii="Times New Roman" w:eastAsia="宋体" w:hAnsi="宋体" w:cs="Times New Roman" w:hint="eastAsia"/>
          <w:b/>
          <w:szCs w:val="24"/>
        </w:rPr>
      </w:pPr>
    </w:p>
    <w:p w14:paraId="2DFB2B6C" w14:textId="77777777" w:rsidR="00767246" w:rsidRDefault="00000000" w:rsidP="00514A8B">
      <w:pPr>
        <w:rPr>
          <w:rFonts w:ascii="宋体" w:eastAsia="宋体" w:hAnsi="宋体" w:hint="eastAsia"/>
        </w:rPr>
      </w:pPr>
      <w:r>
        <w:rPr>
          <w:rFonts w:ascii="宋体" w:eastAsia="宋体" w:hAnsi="宋体"/>
        </w:rPr>
        <w:lastRenderedPageBreak/>
        <w:br w:type="page"/>
      </w:r>
    </w:p>
    <w:p w14:paraId="17BDA142" w14:textId="77777777" w:rsidR="00767246" w:rsidRDefault="00000000">
      <w:pPr>
        <w:tabs>
          <w:tab w:val="left" w:pos="7665"/>
        </w:tabs>
        <w:spacing w:line="360" w:lineRule="auto"/>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lastRenderedPageBreak/>
        <w:t>分项报价表</w:t>
      </w:r>
    </w:p>
    <w:p w14:paraId="60E01E57" w14:textId="4863DD60" w:rsidR="00767246" w:rsidRDefault="00000000">
      <w:pPr>
        <w:jc w:val="left"/>
        <w:rPr>
          <w:rFonts w:ascii="宋体" w:eastAsia="宋体" w:hAnsi="宋体" w:cs="宋体" w:hint="eastAsia"/>
          <w:color w:val="000000"/>
          <w:kern w:val="0"/>
          <w:szCs w:val="21"/>
          <w:lang w:val="zh-CN" w:bidi="zh-CN"/>
          <w14:ligatures w14:val="standardContextual"/>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三明市数据集团</w:t>
      </w:r>
      <w:r w:rsidR="008B5EE1">
        <w:rPr>
          <w:rFonts w:ascii="宋体" w:eastAsia="宋体" w:hAnsi="宋体" w:cs="Arial" w:hint="eastAsia"/>
          <w:bCs/>
          <w:sz w:val="24"/>
          <w:szCs w:val="24"/>
          <w:u w:val="single"/>
        </w:rPr>
        <w:t>SMSYJJT</w:t>
      </w:r>
      <w:r>
        <w:rPr>
          <w:rFonts w:ascii="宋体" w:eastAsia="宋体" w:hAnsi="宋体" w:cs="Arial" w:hint="eastAsia"/>
          <w:bCs/>
          <w:sz w:val="24"/>
          <w:szCs w:val="24"/>
          <w:u w:val="single"/>
        </w:rPr>
        <w:t xml:space="preserve">项目国产电脑采购比选 </w:t>
      </w:r>
      <w:r>
        <w:rPr>
          <w:rFonts w:ascii="宋体" w:eastAsia="宋体" w:hAnsi="宋体" w:cs="Arial" w:hint="eastAsia"/>
          <w:bCs/>
          <w:sz w:val="24"/>
          <w:szCs w:val="24"/>
        </w:rPr>
        <w:t xml:space="preserve">      </w:t>
      </w:r>
      <w:r>
        <w:rPr>
          <w:rFonts w:ascii="宋体" w:eastAsia="宋体" w:hAnsi="宋体" w:cs="宋体" w:hint="eastAsia"/>
          <w:color w:val="000000"/>
          <w:kern w:val="0"/>
          <w:szCs w:val="21"/>
          <w:lang w:val="zh-CN" w:bidi="zh-CN"/>
          <w14:ligatures w14:val="standardContextual"/>
        </w:rPr>
        <w:t>货币单位：人民币/元</w:t>
      </w:r>
    </w:p>
    <w:p w14:paraId="26458BA2" w14:textId="3D36DC74" w:rsidR="0083733D" w:rsidRPr="0083733D" w:rsidRDefault="0083733D" w:rsidP="0083733D">
      <w:pPr>
        <w:jc w:val="left"/>
        <w:rPr>
          <w:rFonts w:ascii="宋体" w:eastAsia="宋体" w:hAnsi="宋体" w:cs="Arial" w:hint="eastAsia"/>
          <w:bCs/>
          <w:sz w:val="24"/>
          <w:szCs w:val="24"/>
          <w:u w:val="single"/>
        </w:rPr>
      </w:pPr>
      <w:r w:rsidRPr="0083733D">
        <w:rPr>
          <w:rFonts w:ascii="宋体" w:eastAsia="宋体" w:hAnsi="宋体" w:cs="Arial" w:hint="eastAsia"/>
          <w:bCs/>
          <w:sz w:val="24"/>
          <w:szCs w:val="24"/>
        </w:rPr>
        <w:t>采购包：</w:t>
      </w:r>
      <w:r w:rsidRPr="0083733D">
        <w:rPr>
          <w:rFonts w:ascii="宋体" w:eastAsia="宋体" w:hAnsi="宋体" w:cs="Arial" w:hint="eastAsia"/>
          <w:bCs/>
          <w:sz w:val="24"/>
          <w:szCs w:val="24"/>
          <w:u w:val="single"/>
        </w:rPr>
        <w:t>1</w:t>
      </w:r>
    </w:p>
    <w:tbl>
      <w:tblPr>
        <w:tblStyle w:val="af0"/>
        <w:tblW w:w="10086" w:type="dxa"/>
        <w:tblInd w:w="-856" w:type="dxa"/>
        <w:tblLook w:val="04A0" w:firstRow="1" w:lastRow="0" w:firstColumn="1" w:lastColumn="0" w:noHBand="0" w:noVBand="1"/>
      </w:tblPr>
      <w:tblGrid>
        <w:gridCol w:w="709"/>
        <w:gridCol w:w="1115"/>
        <w:gridCol w:w="1496"/>
        <w:gridCol w:w="3223"/>
        <w:gridCol w:w="914"/>
        <w:gridCol w:w="902"/>
        <w:gridCol w:w="926"/>
        <w:gridCol w:w="801"/>
      </w:tblGrid>
      <w:tr w:rsidR="00236445" w14:paraId="0100D27A" w14:textId="77777777" w:rsidTr="00236445">
        <w:tc>
          <w:tcPr>
            <w:tcW w:w="709" w:type="dxa"/>
            <w:tcBorders>
              <w:top w:val="single" w:sz="4" w:space="0" w:color="auto"/>
              <w:left w:val="single" w:sz="4" w:space="0" w:color="auto"/>
              <w:bottom w:val="single" w:sz="4" w:space="0" w:color="auto"/>
            </w:tcBorders>
            <w:vAlign w:val="center"/>
          </w:tcPr>
          <w:p w14:paraId="10F8E6BF" w14:textId="77777777" w:rsidR="00236445" w:rsidRDefault="00236445">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115" w:type="dxa"/>
            <w:tcBorders>
              <w:top w:val="single" w:sz="4" w:space="0" w:color="auto"/>
              <w:left w:val="single" w:sz="4" w:space="0" w:color="auto"/>
              <w:bottom w:val="single" w:sz="4" w:space="0" w:color="auto"/>
              <w:right w:val="single" w:sz="4" w:space="0" w:color="auto"/>
            </w:tcBorders>
            <w:vAlign w:val="center"/>
          </w:tcPr>
          <w:p w14:paraId="37B8D985"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496" w:type="dxa"/>
            <w:tcBorders>
              <w:top w:val="single" w:sz="4" w:space="0" w:color="auto"/>
              <w:left w:val="single" w:sz="4" w:space="0" w:color="auto"/>
              <w:bottom w:val="single" w:sz="4" w:space="0" w:color="auto"/>
              <w:right w:val="single" w:sz="4" w:space="0" w:color="auto"/>
            </w:tcBorders>
          </w:tcPr>
          <w:p w14:paraId="497D9CA1"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3223" w:type="dxa"/>
            <w:tcBorders>
              <w:top w:val="single" w:sz="4" w:space="0" w:color="auto"/>
              <w:left w:val="single" w:sz="4" w:space="0" w:color="auto"/>
              <w:bottom w:val="single" w:sz="4" w:space="0" w:color="auto"/>
            </w:tcBorders>
            <w:vAlign w:val="bottom"/>
          </w:tcPr>
          <w:p w14:paraId="72EEBA1B"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c>
          <w:tcPr>
            <w:tcW w:w="914" w:type="dxa"/>
            <w:tcBorders>
              <w:top w:val="single" w:sz="4" w:space="0" w:color="auto"/>
              <w:left w:val="single" w:sz="4" w:space="0" w:color="auto"/>
              <w:bottom w:val="single" w:sz="4" w:space="0" w:color="auto"/>
            </w:tcBorders>
          </w:tcPr>
          <w:p w14:paraId="4B66940C"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单价</w:t>
            </w:r>
          </w:p>
        </w:tc>
        <w:tc>
          <w:tcPr>
            <w:tcW w:w="902" w:type="dxa"/>
          </w:tcPr>
          <w:p w14:paraId="465B1776"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数量</w:t>
            </w:r>
          </w:p>
          <w:p w14:paraId="218DE9DE" w14:textId="78A54F1E"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（台）</w:t>
            </w:r>
          </w:p>
        </w:tc>
        <w:tc>
          <w:tcPr>
            <w:tcW w:w="926" w:type="dxa"/>
            <w:tcBorders>
              <w:top w:val="single" w:sz="4" w:space="0" w:color="auto"/>
              <w:left w:val="single" w:sz="4" w:space="0" w:color="auto"/>
              <w:bottom w:val="single" w:sz="4" w:space="0" w:color="auto"/>
              <w:right w:val="single" w:sz="4" w:space="0" w:color="auto"/>
            </w:tcBorders>
          </w:tcPr>
          <w:p w14:paraId="394A5C1D" w14:textId="241DAD4B"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801" w:type="dxa"/>
            <w:tcBorders>
              <w:top w:val="single" w:sz="4" w:space="0" w:color="auto"/>
              <w:left w:val="single" w:sz="4" w:space="0" w:color="auto"/>
              <w:bottom w:val="single" w:sz="4" w:space="0" w:color="auto"/>
            </w:tcBorders>
          </w:tcPr>
          <w:p w14:paraId="74BC9082" w14:textId="77777777" w:rsidR="00236445" w:rsidRDefault="00236445">
            <w:pPr>
              <w:pStyle w:val="af8"/>
              <w:spacing w:line="240" w:lineRule="auto"/>
              <w:ind w:firstLine="0"/>
              <w:jc w:val="center"/>
              <w:rPr>
                <w:rFonts w:hint="eastAsia"/>
                <w:color w:val="000000"/>
                <w:kern w:val="0"/>
                <w:sz w:val="21"/>
                <w:szCs w:val="21"/>
              </w:rPr>
            </w:pPr>
            <w:r>
              <w:rPr>
                <w:rFonts w:hint="eastAsia"/>
                <w:color w:val="000000"/>
                <w:kern w:val="0"/>
                <w:sz w:val="21"/>
                <w:szCs w:val="21"/>
              </w:rPr>
              <w:t>备注</w:t>
            </w:r>
          </w:p>
        </w:tc>
      </w:tr>
      <w:tr w:rsidR="00236445" w14:paraId="2018D93D" w14:textId="77777777" w:rsidTr="00236445">
        <w:tc>
          <w:tcPr>
            <w:tcW w:w="709" w:type="dxa"/>
            <w:tcBorders>
              <w:top w:val="single" w:sz="4" w:space="0" w:color="auto"/>
              <w:left w:val="single" w:sz="4" w:space="0" w:color="auto"/>
              <w:bottom w:val="single" w:sz="4" w:space="0" w:color="auto"/>
            </w:tcBorders>
            <w:vAlign w:val="center"/>
          </w:tcPr>
          <w:p w14:paraId="1797408E" w14:textId="77777777" w:rsidR="00236445" w:rsidRDefault="00236445" w:rsidP="00236445">
            <w:pPr>
              <w:pStyle w:val="af8"/>
              <w:spacing w:line="240" w:lineRule="auto"/>
              <w:ind w:firstLine="0"/>
              <w:jc w:val="center"/>
              <w:rPr>
                <w:rFonts w:hint="eastAsia"/>
                <w:color w:val="000000"/>
                <w:kern w:val="0"/>
                <w:szCs w:val="20"/>
              </w:rPr>
            </w:pPr>
            <w:r>
              <w:rPr>
                <w:rFonts w:hint="eastAsia"/>
                <w:color w:val="000000"/>
                <w:kern w:val="0"/>
                <w:szCs w:val="20"/>
              </w:rPr>
              <w:t>1</w:t>
            </w:r>
          </w:p>
        </w:tc>
        <w:tc>
          <w:tcPr>
            <w:tcW w:w="1115" w:type="dxa"/>
            <w:tcBorders>
              <w:top w:val="single" w:sz="4" w:space="0" w:color="auto"/>
              <w:left w:val="single" w:sz="4" w:space="0" w:color="auto"/>
              <w:bottom w:val="single" w:sz="4" w:space="0" w:color="auto"/>
              <w:right w:val="single" w:sz="4" w:space="0" w:color="auto"/>
            </w:tcBorders>
            <w:vAlign w:val="center"/>
          </w:tcPr>
          <w:p w14:paraId="20943DD6" w14:textId="77777777" w:rsidR="00236445" w:rsidRDefault="00236445" w:rsidP="00236445">
            <w:pPr>
              <w:pStyle w:val="af8"/>
              <w:spacing w:line="240" w:lineRule="auto"/>
              <w:ind w:firstLine="0"/>
              <w:rPr>
                <w:rFonts w:hint="eastAsia"/>
                <w:color w:val="000000"/>
                <w:kern w:val="0"/>
                <w:sz w:val="21"/>
                <w:szCs w:val="21"/>
              </w:rPr>
            </w:pPr>
            <w:r>
              <w:rPr>
                <w:rFonts w:hint="eastAsia"/>
                <w:color w:val="000000"/>
                <w:kern w:val="0"/>
                <w:sz w:val="21"/>
                <w:szCs w:val="21"/>
              </w:rPr>
              <w:t>台式电脑</w:t>
            </w:r>
          </w:p>
        </w:tc>
        <w:tc>
          <w:tcPr>
            <w:tcW w:w="1496" w:type="dxa"/>
            <w:tcBorders>
              <w:top w:val="single" w:sz="4" w:space="0" w:color="auto"/>
              <w:left w:val="single" w:sz="4" w:space="0" w:color="auto"/>
              <w:bottom w:val="single" w:sz="4" w:space="0" w:color="auto"/>
              <w:right w:val="single" w:sz="4" w:space="0" w:color="auto"/>
            </w:tcBorders>
            <w:vAlign w:val="center"/>
          </w:tcPr>
          <w:p w14:paraId="3B93DD38" w14:textId="77777777" w:rsidR="00236445" w:rsidRPr="008B5EE1" w:rsidRDefault="00236445" w:rsidP="00236445">
            <w:pPr>
              <w:jc w:val="center"/>
              <w:rPr>
                <w:rFonts w:ascii="宋体" w:eastAsia="宋体" w:hAnsi="宋体" w:cs="宋体" w:hint="eastAsia"/>
                <w:color w:val="000000"/>
                <w:kern w:val="0"/>
                <w:szCs w:val="21"/>
                <w:lang w:val="zh-CN" w:bidi="zh-CN"/>
                <w14:ligatures w14:val="standardContextual"/>
              </w:rPr>
            </w:pPr>
            <w:r w:rsidRPr="008B5EE1">
              <w:rPr>
                <w:rFonts w:ascii="宋体" w:eastAsia="宋体" w:hAnsi="宋体" w:cs="宋体"/>
                <w:color w:val="000000"/>
                <w:kern w:val="0"/>
                <w:szCs w:val="21"/>
                <w:lang w:val="zh-CN" w:bidi="zh-CN"/>
                <w14:ligatures w14:val="standardContextual"/>
              </w:rPr>
              <w:t>台式电脑</w:t>
            </w:r>
          </w:p>
          <w:p w14:paraId="329A7846" w14:textId="77777777" w:rsidR="00236445" w:rsidRPr="008B5EE1" w:rsidRDefault="00236445" w:rsidP="00236445">
            <w:pPr>
              <w:jc w:val="center"/>
              <w:rPr>
                <w:rFonts w:ascii="宋体" w:eastAsia="宋体" w:hAnsi="宋体" w:cs="宋体" w:hint="eastAsia"/>
                <w:color w:val="000000"/>
                <w:kern w:val="0"/>
                <w:szCs w:val="21"/>
                <w:lang w:val="zh-CN" w:bidi="zh-CN"/>
                <w14:ligatures w14:val="standardContextual"/>
              </w:rPr>
            </w:pPr>
            <w:r w:rsidRPr="008B5EE1">
              <w:rPr>
                <w:rFonts w:ascii="宋体" w:eastAsia="宋体" w:hAnsi="宋体" w:cs="宋体" w:hint="eastAsia"/>
                <w:color w:val="000000"/>
                <w:kern w:val="0"/>
                <w:szCs w:val="21"/>
                <w:lang w:val="zh-CN" w:bidi="zh-CN"/>
                <w14:ligatures w14:val="standardContextual"/>
              </w:rPr>
              <w:t>长城</w:t>
            </w:r>
          </w:p>
          <w:p w14:paraId="2CA8468A" w14:textId="6B04E17B" w:rsidR="00236445" w:rsidRDefault="00236445" w:rsidP="00236445">
            <w:pPr>
              <w:pStyle w:val="af8"/>
              <w:spacing w:line="240" w:lineRule="auto"/>
              <w:ind w:firstLine="0"/>
              <w:jc w:val="center"/>
              <w:rPr>
                <w:rFonts w:hint="eastAsia"/>
                <w:color w:val="000000"/>
                <w:kern w:val="0"/>
                <w:sz w:val="21"/>
                <w:szCs w:val="21"/>
              </w:rPr>
            </w:pPr>
            <w:r w:rsidRPr="008B5EE1">
              <w:rPr>
                <w:rFonts w:hint="eastAsia"/>
                <w:color w:val="000000"/>
                <w:kern w:val="0"/>
                <w:sz w:val="21"/>
                <w:szCs w:val="21"/>
              </w:rPr>
              <w:t>世恒D80H3</w:t>
            </w:r>
          </w:p>
        </w:tc>
        <w:tc>
          <w:tcPr>
            <w:tcW w:w="3223" w:type="dxa"/>
            <w:tcBorders>
              <w:top w:val="single" w:sz="4" w:space="0" w:color="auto"/>
              <w:left w:val="single" w:sz="4" w:space="0" w:color="auto"/>
              <w:bottom w:val="single" w:sz="4" w:space="0" w:color="auto"/>
            </w:tcBorders>
            <w:vAlign w:val="bottom"/>
          </w:tcPr>
          <w:p w14:paraId="1C393F52"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1.处理器：配置1颗</w:t>
            </w:r>
            <w:r w:rsidRPr="008B5EE1">
              <w:rPr>
                <w:rFonts w:ascii="宋体" w:eastAsia="宋体" w:hAnsi="宋体" w:cs="宋体"/>
                <w:kern w:val="0"/>
                <w:szCs w:val="21"/>
                <w:lang w:val="zh-CN" w:bidi="zh-CN"/>
              </w:rPr>
              <w:t>C86</w:t>
            </w:r>
            <w:r w:rsidRPr="008B5EE1">
              <w:rPr>
                <w:rFonts w:ascii="宋体" w:eastAsia="宋体" w:hAnsi="宋体" w:cs="宋体" w:hint="eastAsia"/>
                <w:kern w:val="0"/>
                <w:szCs w:val="21"/>
                <w:lang w:val="zh-CN" w:bidi="zh-CN"/>
              </w:rPr>
              <w:t>架构国产CPU，每颗CPU物理核心数8核，每颗CPU主频3.0GHz，每颗CPU三级缓存16MB，支持超线程技术；</w:t>
            </w:r>
          </w:p>
          <w:p w14:paraId="5B3EEA61"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2.内存：配置16GB DDR4内存，配置4个内存插槽；</w:t>
            </w:r>
          </w:p>
          <w:p w14:paraId="17B270EB"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 xml:space="preserve">3.硬盘：配置1块512GB SSD硬盘，配置1个M.2接口，硬盘最大支持数量3个； </w:t>
            </w:r>
          </w:p>
          <w:p w14:paraId="33A2AD81"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4.网络接口：配置1个千兆网络接口；</w:t>
            </w:r>
          </w:p>
          <w:p w14:paraId="02E7084E"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5.扩展槽：配置4个PCIe槽，其中2个PCI-E 3.0*16，1个PCI-E 3.0*8，1个PCI-E 3.0*1；</w:t>
            </w:r>
          </w:p>
          <w:p w14:paraId="74365506"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6.显卡：配置2G独立显卡；</w:t>
            </w:r>
          </w:p>
          <w:p w14:paraId="6368CC54"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7.接口：配置≥2套麦克风/音频接口，配置≥10个USB 接口，前置4个USB3.0，后置2个USB3.0和4个USB2.0；</w:t>
            </w:r>
          </w:p>
          <w:p w14:paraId="46739ABE"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8.尺寸：机箱体积13L；</w:t>
            </w:r>
          </w:p>
          <w:p w14:paraId="5C0437E6"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10.配件：配置同厂商23.8寸 1080P IPS液晶显示器；</w:t>
            </w:r>
          </w:p>
          <w:p w14:paraId="28E15A55"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11.电源模块及散热：配置200W静音电源，整机统一散热设计；</w:t>
            </w:r>
          </w:p>
          <w:p w14:paraId="6853384E" w14:textId="77777777" w:rsidR="00236445" w:rsidRPr="008B5EE1" w:rsidRDefault="00236445" w:rsidP="00236445">
            <w:pPr>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12.售后服务：3年整机质保，3年免费上门服务；</w:t>
            </w:r>
          </w:p>
          <w:p w14:paraId="7F549D57" w14:textId="5BA408D6" w:rsidR="00236445" w:rsidRDefault="00236445" w:rsidP="00236445">
            <w:pPr>
              <w:pStyle w:val="af8"/>
              <w:spacing w:line="240" w:lineRule="auto"/>
              <w:ind w:firstLine="0"/>
              <w:rPr>
                <w:rFonts w:hint="eastAsia"/>
                <w:color w:val="000000"/>
                <w:kern w:val="0"/>
                <w:szCs w:val="20"/>
              </w:rPr>
            </w:pPr>
            <w:r w:rsidRPr="008B5EE1">
              <w:rPr>
                <w:rFonts w:hint="eastAsia"/>
                <w:kern w:val="0"/>
                <w:sz w:val="21"/>
                <w:szCs w:val="21"/>
                <w14:ligatures w14:val="none"/>
              </w:rPr>
              <w:t>13.产品认证：通过3C认证、节能、环标认证</w:t>
            </w:r>
            <w:r>
              <w:rPr>
                <w:rFonts w:hint="eastAsia"/>
                <w:kern w:val="0"/>
                <w:sz w:val="21"/>
                <w:szCs w:val="21"/>
                <w14:ligatures w14:val="none"/>
              </w:rPr>
              <w:t>。</w:t>
            </w:r>
          </w:p>
        </w:tc>
        <w:tc>
          <w:tcPr>
            <w:tcW w:w="914" w:type="dxa"/>
            <w:tcBorders>
              <w:top w:val="single" w:sz="4" w:space="0" w:color="auto"/>
              <w:left w:val="single" w:sz="4" w:space="0" w:color="auto"/>
              <w:bottom w:val="single" w:sz="4" w:space="0" w:color="auto"/>
            </w:tcBorders>
          </w:tcPr>
          <w:p w14:paraId="6C251B92" w14:textId="77777777" w:rsidR="00236445" w:rsidRDefault="00236445" w:rsidP="00236445">
            <w:pPr>
              <w:pStyle w:val="af8"/>
              <w:spacing w:line="240" w:lineRule="auto"/>
              <w:ind w:firstLine="0"/>
              <w:jc w:val="both"/>
              <w:rPr>
                <w:rFonts w:hint="eastAsia"/>
                <w:color w:val="000000"/>
                <w:kern w:val="0"/>
                <w:sz w:val="21"/>
                <w:szCs w:val="21"/>
              </w:rPr>
            </w:pPr>
          </w:p>
        </w:tc>
        <w:tc>
          <w:tcPr>
            <w:tcW w:w="902" w:type="dxa"/>
          </w:tcPr>
          <w:p w14:paraId="461BF739" w14:textId="77777777" w:rsidR="00236445" w:rsidRDefault="00236445" w:rsidP="00236445">
            <w:pPr>
              <w:pStyle w:val="af8"/>
              <w:spacing w:line="240" w:lineRule="auto"/>
              <w:ind w:firstLine="0"/>
              <w:jc w:val="both"/>
              <w:rPr>
                <w:rFonts w:hint="eastAsia"/>
                <w:color w:val="000000"/>
                <w:kern w:val="0"/>
                <w:sz w:val="21"/>
                <w:szCs w:val="21"/>
              </w:rPr>
            </w:pPr>
          </w:p>
        </w:tc>
        <w:tc>
          <w:tcPr>
            <w:tcW w:w="926" w:type="dxa"/>
            <w:tcBorders>
              <w:top w:val="single" w:sz="4" w:space="0" w:color="auto"/>
              <w:left w:val="single" w:sz="4" w:space="0" w:color="auto"/>
              <w:bottom w:val="single" w:sz="4" w:space="0" w:color="auto"/>
              <w:right w:val="single" w:sz="4" w:space="0" w:color="auto"/>
            </w:tcBorders>
          </w:tcPr>
          <w:p w14:paraId="669FB1BD" w14:textId="5C51B866" w:rsidR="00236445" w:rsidRDefault="00236445" w:rsidP="00236445">
            <w:pPr>
              <w:pStyle w:val="af8"/>
              <w:spacing w:line="240" w:lineRule="auto"/>
              <w:ind w:firstLine="0"/>
              <w:jc w:val="both"/>
              <w:rPr>
                <w:rFonts w:hint="eastAsia"/>
                <w:color w:val="000000"/>
                <w:kern w:val="0"/>
                <w:sz w:val="21"/>
                <w:szCs w:val="21"/>
              </w:rPr>
            </w:pPr>
          </w:p>
        </w:tc>
        <w:tc>
          <w:tcPr>
            <w:tcW w:w="801" w:type="dxa"/>
            <w:tcBorders>
              <w:top w:val="single" w:sz="4" w:space="0" w:color="auto"/>
              <w:left w:val="single" w:sz="4" w:space="0" w:color="auto"/>
              <w:bottom w:val="single" w:sz="4" w:space="0" w:color="auto"/>
            </w:tcBorders>
          </w:tcPr>
          <w:p w14:paraId="177289B0" w14:textId="77777777" w:rsidR="00236445" w:rsidRDefault="00236445" w:rsidP="00236445">
            <w:pPr>
              <w:pStyle w:val="af8"/>
              <w:spacing w:line="240" w:lineRule="auto"/>
              <w:ind w:firstLine="0"/>
              <w:jc w:val="both"/>
              <w:rPr>
                <w:rFonts w:hint="eastAsia"/>
                <w:color w:val="000000"/>
                <w:kern w:val="0"/>
                <w:sz w:val="21"/>
                <w:szCs w:val="21"/>
              </w:rPr>
            </w:pPr>
          </w:p>
        </w:tc>
      </w:tr>
      <w:tr w:rsidR="00053767" w14:paraId="4942B695" w14:textId="77777777" w:rsidTr="00ED0702">
        <w:tc>
          <w:tcPr>
            <w:tcW w:w="3320" w:type="dxa"/>
            <w:gridSpan w:val="3"/>
            <w:tcBorders>
              <w:top w:val="single" w:sz="4" w:space="0" w:color="auto"/>
              <w:left w:val="single" w:sz="4" w:space="0" w:color="auto"/>
              <w:bottom w:val="single" w:sz="4" w:space="0" w:color="auto"/>
              <w:right w:val="single" w:sz="4" w:space="0" w:color="auto"/>
            </w:tcBorders>
            <w:vAlign w:val="center"/>
          </w:tcPr>
          <w:p w14:paraId="6AE7F257" w14:textId="77777777" w:rsidR="00053767" w:rsidRDefault="00053767" w:rsidP="00236445">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6766" w:type="dxa"/>
            <w:gridSpan w:val="5"/>
          </w:tcPr>
          <w:p w14:paraId="5F48F2E8" w14:textId="278659F0" w:rsidR="00053767" w:rsidRDefault="00053767" w:rsidP="00236445">
            <w:pPr>
              <w:pStyle w:val="af8"/>
              <w:spacing w:line="240" w:lineRule="auto"/>
              <w:ind w:firstLine="0"/>
              <w:jc w:val="both"/>
              <w:rPr>
                <w:rFonts w:hint="eastAsia"/>
                <w:color w:val="000000"/>
                <w:kern w:val="0"/>
                <w:sz w:val="21"/>
                <w:szCs w:val="21"/>
              </w:rPr>
            </w:pPr>
            <w:r>
              <w:rPr>
                <w:rFonts w:hint="eastAsia"/>
                <w:color w:val="000000"/>
                <w:kern w:val="0"/>
                <w:sz w:val="21"/>
                <w:szCs w:val="21"/>
              </w:rPr>
              <w:t>人民币大写：</w:t>
            </w:r>
          </w:p>
          <w:p w14:paraId="0C9B9F80" w14:textId="77777777" w:rsidR="00053767" w:rsidRDefault="00053767" w:rsidP="00236445">
            <w:pPr>
              <w:pStyle w:val="af8"/>
              <w:spacing w:line="240" w:lineRule="auto"/>
              <w:ind w:firstLine="0"/>
              <w:jc w:val="both"/>
              <w:rPr>
                <w:rFonts w:hint="eastAsia"/>
                <w:color w:val="000000"/>
                <w:kern w:val="0"/>
                <w:sz w:val="21"/>
                <w:szCs w:val="21"/>
              </w:rPr>
            </w:pPr>
            <w:r>
              <w:rPr>
                <w:rFonts w:hint="eastAsia"/>
                <w:color w:val="000000"/>
                <w:kern w:val="0"/>
                <w:sz w:val="21"/>
                <w:szCs w:val="21"/>
              </w:rPr>
              <w:t>人民币小写：</w:t>
            </w:r>
          </w:p>
        </w:tc>
      </w:tr>
    </w:tbl>
    <w:p w14:paraId="62034883"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634EA8F5" w14:textId="77777777" w:rsidR="00767246" w:rsidRDefault="00000000">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3A586824"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6CA00677" w14:textId="77777777" w:rsidR="00767246" w:rsidRDefault="00767246">
      <w:pPr>
        <w:jc w:val="left"/>
        <w:rPr>
          <w:rFonts w:ascii="宋体" w:eastAsia="宋体" w:hAnsi="宋体" w:hint="eastAsia"/>
          <w:b/>
          <w:sz w:val="32"/>
          <w:szCs w:val="32"/>
        </w:rPr>
      </w:pPr>
    </w:p>
    <w:p w14:paraId="1E9C14FA" w14:textId="77777777" w:rsidR="00767246" w:rsidRDefault="00000000" w:rsidP="0083733D">
      <w:pPr>
        <w:rPr>
          <w:rFonts w:ascii="宋体" w:eastAsia="宋体" w:hAnsi="宋体" w:hint="eastAsia"/>
          <w:b/>
          <w:sz w:val="32"/>
          <w:szCs w:val="32"/>
        </w:rPr>
      </w:pPr>
      <w:r>
        <w:rPr>
          <w:rFonts w:ascii="宋体" w:eastAsia="宋体" w:hAnsi="宋体" w:hint="eastAsia"/>
          <w:b/>
          <w:sz w:val="32"/>
          <w:szCs w:val="32"/>
        </w:rPr>
        <w:br w:type="page"/>
      </w:r>
    </w:p>
    <w:p w14:paraId="0322C65C" w14:textId="77777777" w:rsidR="0083733D" w:rsidRDefault="0083733D" w:rsidP="0083733D">
      <w:pPr>
        <w:tabs>
          <w:tab w:val="left" w:pos="7665"/>
        </w:tabs>
        <w:spacing w:line="360" w:lineRule="auto"/>
        <w:jc w:val="center"/>
        <w:rPr>
          <w:rFonts w:ascii="Times New Roman" w:eastAsia="宋体" w:hAnsi="Times New Roman" w:cs="Times New Roman"/>
          <w:b/>
          <w:bCs/>
          <w:sz w:val="44"/>
          <w:szCs w:val="44"/>
        </w:rPr>
      </w:pPr>
      <w:r>
        <w:rPr>
          <w:rFonts w:ascii="Times New Roman" w:eastAsia="宋体" w:hAnsi="Times New Roman" w:cs="Times New Roman" w:hint="eastAsia"/>
          <w:b/>
          <w:bCs/>
          <w:sz w:val="44"/>
          <w:szCs w:val="44"/>
          <w:highlight w:val="yellow"/>
        </w:rPr>
        <w:lastRenderedPageBreak/>
        <w:t>分项报价表</w:t>
      </w:r>
    </w:p>
    <w:p w14:paraId="2F06C8C1" w14:textId="77777777" w:rsidR="0083733D" w:rsidRDefault="0083733D" w:rsidP="00584F88">
      <w:pPr>
        <w:jc w:val="left"/>
        <w:rPr>
          <w:rFonts w:ascii="宋体" w:eastAsia="宋体" w:hAnsi="宋体" w:cs="宋体" w:hint="eastAsia"/>
          <w:color w:val="000000"/>
          <w:kern w:val="0"/>
          <w:szCs w:val="21"/>
          <w:lang w:val="zh-CN" w:bidi="zh-CN"/>
          <w14:ligatures w14:val="standardContextual"/>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 xml:space="preserve">三明市数据集团SMSYJJT项目国产电脑采购比选 </w:t>
      </w:r>
      <w:r>
        <w:rPr>
          <w:rFonts w:ascii="宋体" w:eastAsia="宋体" w:hAnsi="宋体" w:cs="Arial" w:hint="eastAsia"/>
          <w:bCs/>
          <w:sz w:val="24"/>
          <w:szCs w:val="24"/>
        </w:rPr>
        <w:t xml:space="preserve">      </w:t>
      </w:r>
      <w:r>
        <w:rPr>
          <w:rFonts w:ascii="宋体" w:eastAsia="宋体" w:hAnsi="宋体" w:cs="宋体" w:hint="eastAsia"/>
          <w:color w:val="000000"/>
          <w:kern w:val="0"/>
          <w:szCs w:val="21"/>
          <w:lang w:val="zh-CN" w:bidi="zh-CN"/>
          <w14:ligatures w14:val="standardContextual"/>
        </w:rPr>
        <w:t>货币单位：人民币/元</w:t>
      </w:r>
    </w:p>
    <w:p w14:paraId="32505899" w14:textId="26D49D86" w:rsidR="0083733D" w:rsidRPr="0083733D" w:rsidRDefault="0083733D" w:rsidP="0083733D">
      <w:pPr>
        <w:jc w:val="left"/>
        <w:rPr>
          <w:rFonts w:ascii="宋体" w:eastAsia="宋体" w:hAnsi="宋体" w:cs="Arial" w:hint="eastAsia"/>
          <w:bCs/>
          <w:sz w:val="24"/>
          <w:szCs w:val="24"/>
          <w:u w:val="single"/>
        </w:rPr>
      </w:pPr>
      <w:r w:rsidRPr="0083733D">
        <w:rPr>
          <w:rFonts w:ascii="宋体" w:eastAsia="宋体" w:hAnsi="宋体" w:cs="Arial" w:hint="eastAsia"/>
          <w:bCs/>
          <w:sz w:val="24"/>
          <w:szCs w:val="24"/>
        </w:rPr>
        <w:t>采购包：</w:t>
      </w:r>
      <w:r w:rsidR="00053767">
        <w:rPr>
          <w:rFonts w:ascii="宋体" w:eastAsia="宋体" w:hAnsi="宋体" w:cs="Arial" w:hint="eastAsia"/>
          <w:bCs/>
          <w:sz w:val="24"/>
          <w:szCs w:val="24"/>
          <w:u w:val="single"/>
        </w:rPr>
        <w:t>2</w:t>
      </w:r>
    </w:p>
    <w:tbl>
      <w:tblPr>
        <w:tblStyle w:val="af0"/>
        <w:tblW w:w="10086" w:type="dxa"/>
        <w:tblInd w:w="-856" w:type="dxa"/>
        <w:tblLook w:val="04A0" w:firstRow="1" w:lastRow="0" w:firstColumn="1" w:lastColumn="0" w:noHBand="0" w:noVBand="1"/>
      </w:tblPr>
      <w:tblGrid>
        <w:gridCol w:w="709"/>
        <w:gridCol w:w="1115"/>
        <w:gridCol w:w="1496"/>
        <w:gridCol w:w="3223"/>
        <w:gridCol w:w="914"/>
        <w:gridCol w:w="902"/>
        <w:gridCol w:w="926"/>
        <w:gridCol w:w="801"/>
      </w:tblGrid>
      <w:tr w:rsidR="0083733D" w14:paraId="6A76D805" w14:textId="77777777" w:rsidTr="00584F88">
        <w:tc>
          <w:tcPr>
            <w:tcW w:w="709" w:type="dxa"/>
            <w:tcBorders>
              <w:top w:val="single" w:sz="4" w:space="0" w:color="auto"/>
              <w:left w:val="single" w:sz="4" w:space="0" w:color="auto"/>
              <w:bottom w:val="single" w:sz="4" w:space="0" w:color="auto"/>
            </w:tcBorders>
            <w:vAlign w:val="center"/>
          </w:tcPr>
          <w:p w14:paraId="63ABFD98" w14:textId="77777777" w:rsidR="0083733D" w:rsidRDefault="0083733D" w:rsidP="00584F88">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115" w:type="dxa"/>
            <w:tcBorders>
              <w:top w:val="single" w:sz="4" w:space="0" w:color="auto"/>
              <w:left w:val="single" w:sz="4" w:space="0" w:color="auto"/>
              <w:bottom w:val="single" w:sz="4" w:space="0" w:color="auto"/>
              <w:right w:val="single" w:sz="4" w:space="0" w:color="auto"/>
            </w:tcBorders>
            <w:vAlign w:val="center"/>
          </w:tcPr>
          <w:p w14:paraId="582CA6E7"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496" w:type="dxa"/>
            <w:tcBorders>
              <w:top w:val="single" w:sz="4" w:space="0" w:color="auto"/>
              <w:left w:val="single" w:sz="4" w:space="0" w:color="auto"/>
              <w:bottom w:val="single" w:sz="4" w:space="0" w:color="auto"/>
              <w:right w:val="single" w:sz="4" w:space="0" w:color="auto"/>
            </w:tcBorders>
          </w:tcPr>
          <w:p w14:paraId="440BE155"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3223" w:type="dxa"/>
            <w:tcBorders>
              <w:top w:val="single" w:sz="4" w:space="0" w:color="auto"/>
              <w:left w:val="single" w:sz="4" w:space="0" w:color="auto"/>
              <w:bottom w:val="single" w:sz="4" w:space="0" w:color="auto"/>
            </w:tcBorders>
            <w:vAlign w:val="bottom"/>
          </w:tcPr>
          <w:p w14:paraId="16D0458F"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c>
          <w:tcPr>
            <w:tcW w:w="914" w:type="dxa"/>
            <w:tcBorders>
              <w:top w:val="single" w:sz="4" w:space="0" w:color="auto"/>
              <w:left w:val="single" w:sz="4" w:space="0" w:color="auto"/>
              <w:bottom w:val="single" w:sz="4" w:space="0" w:color="auto"/>
            </w:tcBorders>
          </w:tcPr>
          <w:p w14:paraId="4F0943F5"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单价</w:t>
            </w:r>
          </w:p>
        </w:tc>
        <w:tc>
          <w:tcPr>
            <w:tcW w:w="902" w:type="dxa"/>
          </w:tcPr>
          <w:p w14:paraId="3180F302"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数量</w:t>
            </w:r>
          </w:p>
          <w:p w14:paraId="3AF767DF" w14:textId="51F13786"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w:t>
            </w:r>
            <w:r w:rsidR="00053767">
              <w:rPr>
                <w:rFonts w:hint="eastAsia"/>
                <w:color w:val="000000"/>
                <w:kern w:val="0"/>
                <w:sz w:val="21"/>
                <w:szCs w:val="21"/>
              </w:rPr>
              <w:t>套</w:t>
            </w:r>
            <w:r>
              <w:rPr>
                <w:rFonts w:hint="eastAsia"/>
                <w:color w:val="000000"/>
                <w:kern w:val="0"/>
                <w:sz w:val="21"/>
                <w:szCs w:val="21"/>
              </w:rPr>
              <w:t>）</w:t>
            </w:r>
          </w:p>
        </w:tc>
        <w:tc>
          <w:tcPr>
            <w:tcW w:w="926" w:type="dxa"/>
            <w:tcBorders>
              <w:top w:val="single" w:sz="4" w:space="0" w:color="auto"/>
              <w:left w:val="single" w:sz="4" w:space="0" w:color="auto"/>
              <w:bottom w:val="single" w:sz="4" w:space="0" w:color="auto"/>
              <w:right w:val="single" w:sz="4" w:space="0" w:color="auto"/>
            </w:tcBorders>
          </w:tcPr>
          <w:p w14:paraId="4058AF2D"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801" w:type="dxa"/>
            <w:tcBorders>
              <w:top w:val="single" w:sz="4" w:space="0" w:color="auto"/>
              <w:left w:val="single" w:sz="4" w:space="0" w:color="auto"/>
              <w:bottom w:val="single" w:sz="4" w:space="0" w:color="auto"/>
            </w:tcBorders>
          </w:tcPr>
          <w:p w14:paraId="25453108"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备注</w:t>
            </w:r>
          </w:p>
        </w:tc>
      </w:tr>
      <w:tr w:rsidR="0083733D" w14:paraId="42A522D1" w14:textId="77777777" w:rsidTr="00584F88">
        <w:tc>
          <w:tcPr>
            <w:tcW w:w="709" w:type="dxa"/>
            <w:tcBorders>
              <w:top w:val="single" w:sz="4" w:space="0" w:color="auto"/>
              <w:left w:val="single" w:sz="4" w:space="0" w:color="auto"/>
              <w:bottom w:val="single" w:sz="4" w:space="0" w:color="auto"/>
            </w:tcBorders>
            <w:vAlign w:val="center"/>
          </w:tcPr>
          <w:p w14:paraId="6C4A2908"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1</w:t>
            </w:r>
          </w:p>
        </w:tc>
        <w:tc>
          <w:tcPr>
            <w:tcW w:w="1115" w:type="dxa"/>
            <w:tcBorders>
              <w:top w:val="single" w:sz="4" w:space="0" w:color="auto"/>
              <w:left w:val="single" w:sz="4" w:space="0" w:color="auto"/>
              <w:bottom w:val="single" w:sz="4" w:space="0" w:color="auto"/>
              <w:right w:val="single" w:sz="4" w:space="0" w:color="auto"/>
            </w:tcBorders>
            <w:vAlign w:val="center"/>
          </w:tcPr>
          <w:p w14:paraId="7415035A" w14:textId="77777777" w:rsidR="0083733D" w:rsidRDefault="0083733D" w:rsidP="00584F88">
            <w:pPr>
              <w:pStyle w:val="af8"/>
              <w:spacing w:line="240" w:lineRule="auto"/>
              <w:ind w:firstLine="0"/>
              <w:rPr>
                <w:rFonts w:hint="eastAsia"/>
                <w:color w:val="000000"/>
                <w:kern w:val="0"/>
                <w:sz w:val="21"/>
                <w:szCs w:val="21"/>
              </w:rPr>
            </w:pPr>
            <w:r>
              <w:rPr>
                <w:rFonts w:hint="eastAsia"/>
                <w:color w:val="000000"/>
                <w:kern w:val="0"/>
                <w:sz w:val="21"/>
                <w:szCs w:val="21"/>
              </w:rPr>
              <w:t>操作系统</w:t>
            </w:r>
          </w:p>
        </w:tc>
        <w:tc>
          <w:tcPr>
            <w:tcW w:w="1496" w:type="dxa"/>
            <w:tcBorders>
              <w:top w:val="single" w:sz="4" w:space="0" w:color="auto"/>
              <w:left w:val="single" w:sz="4" w:space="0" w:color="auto"/>
              <w:bottom w:val="single" w:sz="4" w:space="0" w:color="auto"/>
              <w:right w:val="single" w:sz="4" w:space="0" w:color="auto"/>
            </w:tcBorders>
            <w:vAlign w:val="center"/>
          </w:tcPr>
          <w:p w14:paraId="652E7FD1"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银河麒麟</w:t>
            </w:r>
          </w:p>
          <w:p w14:paraId="43EA52F6"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桌面操作系统V10</w:t>
            </w:r>
          </w:p>
        </w:tc>
        <w:tc>
          <w:tcPr>
            <w:tcW w:w="3223" w:type="dxa"/>
            <w:tcBorders>
              <w:top w:val="single" w:sz="4" w:space="0" w:color="auto"/>
              <w:left w:val="single" w:sz="4" w:space="0" w:color="auto"/>
              <w:bottom w:val="single" w:sz="4" w:space="0" w:color="auto"/>
            </w:tcBorders>
          </w:tcPr>
          <w:p w14:paraId="0F7D7FA3" w14:textId="77777777" w:rsidR="0083733D" w:rsidRPr="008B5EE1" w:rsidRDefault="0083733D" w:rsidP="00584F88">
            <w:pPr>
              <w:spacing w:line="398" w:lineRule="exact"/>
              <w:rPr>
                <w:rFonts w:ascii="宋体" w:eastAsia="宋体" w:hAnsi="宋体" w:cs="宋体" w:hint="eastAsia"/>
                <w:b/>
                <w:bCs/>
                <w:kern w:val="0"/>
                <w:szCs w:val="21"/>
                <w:lang w:val="zh-CN" w:bidi="zh-CN"/>
              </w:rPr>
            </w:pPr>
            <w:r w:rsidRPr="008B5EE1">
              <w:rPr>
                <w:rFonts w:ascii="宋体" w:eastAsia="宋体" w:hAnsi="宋体" w:cs="宋体" w:hint="eastAsia"/>
                <w:kern w:val="0"/>
                <w:szCs w:val="21"/>
                <w:lang w:val="zh-CN" w:bidi="zh-CN"/>
              </w:rPr>
              <w:t>1.所投操作系统产品同时符合中国信息安全测评中心的安全可靠测评结果（2023年第1号）和安全可靠测评结果（2024年第1号），两次测评所提供的系统内核版本均不低于5.4。</w:t>
            </w:r>
          </w:p>
          <w:p w14:paraId="5C9642A4" w14:textId="77777777" w:rsidR="0083733D" w:rsidRPr="008B5EE1" w:rsidRDefault="0083733D" w:rsidP="00584F88">
            <w:pPr>
              <w:spacing w:line="398" w:lineRule="exact"/>
              <w:rPr>
                <w:rFonts w:ascii="宋体" w:eastAsia="宋体" w:hAnsi="宋体" w:cs="宋体" w:hint="eastAsia"/>
                <w:b/>
                <w:bCs/>
                <w:kern w:val="0"/>
                <w:szCs w:val="21"/>
                <w:lang w:val="zh-CN" w:bidi="zh-CN"/>
              </w:rPr>
            </w:pPr>
            <w:r w:rsidRPr="008B5EE1">
              <w:rPr>
                <w:rFonts w:ascii="宋体" w:eastAsia="宋体" w:hAnsi="宋体" w:cs="宋体" w:hint="eastAsia"/>
                <w:kern w:val="0"/>
                <w:szCs w:val="21"/>
                <w:lang w:val="zh-CN" w:bidi="zh-CN"/>
              </w:rPr>
              <w:t>2.产品经过安全检测，符合GB 42250-2022《信息安全技术网络安全专用产品安全技术要求》和安全操作系统相关标准规范要求,达到安全操作系统第四级或以上。</w:t>
            </w:r>
          </w:p>
          <w:p w14:paraId="0B8770C9" w14:textId="77777777" w:rsidR="0083733D" w:rsidRPr="008B5EE1" w:rsidRDefault="0083733D" w:rsidP="00584F88">
            <w:pPr>
              <w:spacing w:line="398" w:lineRule="exact"/>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3.友好图形化界面与便捷功能设计支持：提供类似Windows桌面操作系统的UKUI轻量级图形化人机桌面交互环境，预装自研的闹钟、截图、传书、天气、自研邮件客户端等应用。</w:t>
            </w:r>
          </w:p>
          <w:p w14:paraId="65FE9560" w14:textId="77777777" w:rsidR="0083733D" w:rsidRPr="008B5EE1" w:rsidRDefault="0083733D" w:rsidP="00584F88">
            <w:pPr>
              <w:spacing w:line="398" w:lineRule="exact"/>
              <w:rPr>
                <w:rFonts w:ascii="宋体" w:eastAsia="宋体" w:hAnsi="宋体" w:cs="宋体" w:hint="eastAsia"/>
                <w:b/>
                <w:bCs/>
                <w:kern w:val="0"/>
                <w:szCs w:val="21"/>
                <w:lang w:val="zh-CN" w:bidi="zh-CN"/>
              </w:rPr>
            </w:pPr>
            <w:r w:rsidRPr="008B5EE1">
              <w:rPr>
                <w:rFonts w:ascii="宋体" w:eastAsia="宋体" w:hAnsi="宋体" w:cs="宋体" w:hint="eastAsia"/>
                <w:kern w:val="0"/>
                <w:szCs w:val="21"/>
                <w:lang w:val="zh-CN" w:bidi="zh-CN"/>
              </w:rPr>
              <w:t>4.软件包兼容性：为了提高软件包格式的兼容性，系统支持软件安装包转换，便于多种环境运行。</w:t>
            </w:r>
          </w:p>
          <w:p w14:paraId="72B57337" w14:textId="77777777" w:rsidR="0083733D" w:rsidRPr="008B5EE1" w:rsidRDefault="0083733D" w:rsidP="00584F88">
            <w:pPr>
              <w:spacing w:line="398" w:lineRule="exact"/>
              <w:rPr>
                <w:rFonts w:ascii="宋体" w:eastAsia="宋体" w:hAnsi="宋体" w:cs="宋体" w:hint="eastAsia"/>
                <w:kern w:val="0"/>
                <w:szCs w:val="21"/>
                <w:lang w:val="zh-CN" w:bidi="zh-CN"/>
              </w:rPr>
            </w:pPr>
            <w:r w:rsidRPr="008B5EE1">
              <w:rPr>
                <w:rFonts w:ascii="宋体" w:eastAsia="宋体" w:hAnsi="宋体" w:cs="宋体" w:hint="eastAsia"/>
                <w:kern w:val="0"/>
                <w:szCs w:val="21"/>
                <w:lang w:val="zh-CN" w:bidi="zh-CN"/>
              </w:rPr>
              <w:t>5.为了满足软件应用的兼容性，操作系统需提供同品牌单机版终端虚拟化平台，在本地国产操作系统上可运行大部分未完成信创改造的应用。提供悬浮窗，用户可通过悬浮窗执行对虚拟机的操作，包含但不限于：启动服务、停止服务、重启服务、USB管理、一键修复等。</w:t>
            </w:r>
          </w:p>
          <w:p w14:paraId="36120209" w14:textId="77777777" w:rsidR="0083733D" w:rsidRDefault="0083733D" w:rsidP="00584F88">
            <w:pPr>
              <w:pStyle w:val="af8"/>
              <w:spacing w:line="240" w:lineRule="auto"/>
              <w:ind w:firstLine="0"/>
              <w:jc w:val="both"/>
              <w:rPr>
                <w:rFonts w:hint="eastAsia"/>
                <w:color w:val="000000"/>
                <w:kern w:val="0"/>
                <w:sz w:val="21"/>
                <w:szCs w:val="21"/>
              </w:rPr>
            </w:pPr>
            <w:r w:rsidRPr="008B5EE1">
              <w:rPr>
                <w:rFonts w:hint="eastAsia"/>
                <w:kern w:val="0"/>
                <w:sz w:val="21"/>
                <w:szCs w:val="21"/>
                <w14:ligatures w14:val="none"/>
              </w:rPr>
              <w:t>6.提供3年服务，免费更新系统</w:t>
            </w:r>
            <w:r w:rsidRPr="008B5EE1">
              <w:rPr>
                <w:rFonts w:hint="eastAsia"/>
                <w:kern w:val="0"/>
                <w:sz w:val="21"/>
                <w:szCs w:val="21"/>
                <w14:ligatures w14:val="none"/>
              </w:rPr>
              <w:lastRenderedPageBreak/>
              <w:t>并且定期发布系统安全与功能升级补丁，同时为了保障售后服务，需提供原厂针对最终用户的纸质授权证书和光盘。（供货时提供）</w:t>
            </w:r>
          </w:p>
        </w:tc>
        <w:tc>
          <w:tcPr>
            <w:tcW w:w="914" w:type="dxa"/>
            <w:tcBorders>
              <w:top w:val="single" w:sz="4" w:space="0" w:color="auto"/>
              <w:left w:val="single" w:sz="4" w:space="0" w:color="auto"/>
              <w:bottom w:val="single" w:sz="4" w:space="0" w:color="auto"/>
            </w:tcBorders>
          </w:tcPr>
          <w:p w14:paraId="6BE4F340" w14:textId="77777777" w:rsidR="0083733D" w:rsidRDefault="0083733D" w:rsidP="00584F88">
            <w:pPr>
              <w:pStyle w:val="af8"/>
              <w:spacing w:line="240" w:lineRule="auto"/>
              <w:ind w:firstLine="0"/>
              <w:rPr>
                <w:rFonts w:hint="eastAsia"/>
                <w:color w:val="000000"/>
                <w:kern w:val="0"/>
                <w:sz w:val="21"/>
                <w:szCs w:val="21"/>
              </w:rPr>
            </w:pPr>
          </w:p>
        </w:tc>
        <w:tc>
          <w:tcPr>
            <w:tcW w:w="902" w:type="dxa"/>
          </w:tcPr>
          <w:p w14:paraId="4954D23D" w14:textId="77777777" w:rsidR="0083733D" w:rsidRDefault="0083733D" w:rsidP="00584F88">
            <w:pPr>
              <w:pStyle w:val="af8"/>
              <w:spacing w:line="240" w:lineRule="auto"/>
              <w:ind w:firstLine="0"/>
              <w:rPr>
                <w:rFonts w:hint="eastAsia"/>
                <w:color w:val="000000"/>
                <w:kern w:val="0"/>
                <w:sz w:val="21"/>
                <w:szCs w:val="21"/>
              </w:rPr>
            </w:pPr>
          </w:p>
        </w:tc>
        <w:tc>
          <w:tcPr>
            <w:tcW w:w="926" w:type="dxa"/>
            <w:tcBorders>
              <w:top w:val="single" w:sz="4" w:space="0" w:color="auto"/>
              <w:left w:val="single" w:sz="4" w:space="0" w:color="auto"/>
              <w:bottom w:val="single" w:sz="4" w:space="0" w:color="auto"/>
              <w:right w:val="single" w:sz="4" w:space="0" w:color="auto"/>
            </w:tcBorders>
          </w:tcPr>
          <w:p w14:paraId="56124EE4" w14:textId="77777777" w:rsidR="0083733D" w:rsidRDefault="0083733D" w:rsidP="00584F88">
            <w:pPr>
              <w:pStyle w:val="af8"/>
              <w:spacing w:line="240" w:lineRule="auto"/>
              <w:ind w:firstLine="0"/>
              <w:rPr>
                <w:rFonts w:hint="eastAsia"/>
                <w:color w:val="000000"/>
                <w:kern w:val="0"/>
                <w:sz w:val="21"/>
                <w:szCs w:val="21"/>
              </w:rPr>
            </w:pPr>
          </w:p>
        </w:tc>
        <w:tc>
          <w:tcPr>
            <w:tcW w:w="801" w:type="dxa"/>
            <w:tcBorders>
              <w:top w:val="single" w:sz="4" w:space="0" w:color="auto"/>
              <w:left w:val="single" w:sz="4" w:space="0" w:color="auto"/>
              <w:bottom w:val="single" w:sz="4" w:space="0" w:color="auto"/>
            </w:tcBorders>
          </w:tcPr>
          <w:p w14:paraId="17696DC7" w14:textId="77777777" w:rsidR="0083733D" w:rsidRDefault="0083733D" w:rsidP="00584F88">
            <w:pPr>
              <w:pStyle w:val="af8"/>
              <w:spacing w:line="240" w:lineRule="auto"/>
              <w:ind w:firstLine="0"/>
              <w:rPr>
                <w:rFonts w:hint="eastAsia"/>
                <w:color w:val="000000"/>
                <w:kern w:val="0"/>
                <w:sz w:val="21"/>
                <w:szCs w:val="21"/>
              </w:rPr>
            </w:pPr>
          </w:p>
        </w:tc>
      </w:tr>
      <w:tr w:rsidR="0083733D" w14:paraId="20904156" w14:textId="77777777" w:rsidTr="00584F88">
        <w:tc>
          <w:tcPr>
            <w:tcW w:w="709" w:type="dxa"/>
            <w:tcBorders>
              <w:top w:val="single" w:sz="4" w:space="0" w:color="auto"/>
              <w:left w:val="single" w:sz="4" w:space="0" w:color="auto"/>
              <w:bottom w:val="single" w:sz="4" w:space="0" w:color="auto"/>
            </w:tcBorders>
            <w:vAlign w:val="center"/>
          </w:tcPr>
          <w:p w14:paraId="54357641" w14:textId="77777777" w:rsidR="0083733D" w:rsidRDefault="0083733D" w:rsidP="00584F88">
            <w:pPr>
              <w:pStyle w:val="af8"/>
              <w:spacing w:line="240" w:lineRule="auto"/>
              <w:ind w:firstLine="0"/>
              <w:jc w:val="center"/>
              <w:rPr>
                <w:rFonts w:hint="eastAsia"/>
                <w:color w:val="000000"/>
                <w:kern w:val="0"/>
                <w:szCs w:val="20"/>
              </w:rPr>
            </w:pPr>
            <w:r>
              <w:rPr>
                <w:rFonts w:hint="eastAsia"/>
                <w:color w:val="000000"/>
                <w:kern w:val="0"/>
                <w:szCs w:val="20"/>
              </w:rPr>
              <w:t>2</w:t>
            </w:r>
          </w:p>
        </w:tc>
        <w:tc>
          <w:tcPr>
            <w:tcW w:w="1115" w:type="dxa"/>
            <w:tcBorders>
              <w:top w:val="single" w:sz="4" w:space="0" w:color="auto"/>
              <w:left w:val="single" w:sz="4" w:space="0" w:color="auto"/>
              <w:bottom w:val="single" w:sz="4" w:space="0" w:color="auto"/>
              <w:right w:val="single" w:sz="4" w:space="0" w:color="auto"/>
            </w:tcBorders>
            <w:vAlign w:val="center"/>
          </w:tcPr>
          <w:p w14:paraId="22067CA6" w14:textId="77777777" w:rsidR="0083733D" w:rsidRDefault="0083733D" w:rsidP="00584F88">
            <w:pPr>
              <w:pStyle w:val="af8"/>
              <w:spacing w:line="240" w:lineRule="auto"/>
              <w:ind w:firstLine="0"/>
              <w:jc w:val="center"/>
              <w:rPr>
                <w:rFonts w:hint="eastAsia"/>
                <w:color w:val="000000"/>
                <w:kern w:val="0"/>
                <w:szCs w:val="20"/>
              </w:rPr>
            </w:pPr>
            <w:r>
              <w:rPr>
                <w:rFonts w:hint="eastAsia"/>
                <w:color w:val="000000"/>
                <w:kern w:val="0"/>
                <w:szCs w:val="20"/>
              </w:rPr>
              <w:t>办公软件</w:t>
            </w:r>
          </w:p>
        </w:tc>
        <w:tc>
          <w:tcPr>
            <w:tcW w:w="1496" w:type="dxa"/>
            <w:tcBorders>
              <w:top w:val="single" w:sz="4" w:space="0" w:color="auto"/>
              <w:left w:val="single" w:sz="4" w:space="0" w:color="auto"/>
              <w:bottom w:val="single" w:sz="4" w:space="0" w:color="auto"/>
              <w:right w:val="single" w:sz="4" w:space="0" w:color="auto"/>
            </w:tcBorders>
            <w:vAlign w:val="center"/>
          </w:tcPr>
          <w:p w14:paraId="7D5D1925" w14:textId="77777777" w:rsidR="00A6398E" w:rsidRPr="008B5EE1" w:rsidRDefault="00A6398E" w:rsidP="00A6398E">
            <w:pPr>
              <w:jc w:val="left"/>
              <w:rPr>
                <w:rFonts w:ascii="宋体" w:eastAsia="宋体" w:hAnsi="宋体" w:cs="宋体" w:hint="eastAsia"/>
                <w:kern w:val="0"/>
                <w:szCs w:val="21"/>
                <w:lang w:bidi="zh-CN"/>
              </w:rPr>
            </w:pPr>
            <w:r w:rsidRPr="008B5EE1">
              <w:rPr>
                <w:rFonts w:ascii="宋体" w:eastAsia="宋体" w:hAnsi="宋体" w:cs="宋体" w:hint="eastAsia"/>
                <w:kern w:val="0"/>
                <w:szCs w:val="21"/>
                <w:lang w:bidi="zh-CN"/>
              </w:rPr>
              <w:t>版式办公软件</w:t>
            </w:r>
          </w:p>
          <w:p w14:paraId="11911E75" w14:textId="779AA62F" w:rsidR="0083733D" w:rsidRDefault="00A6398E" w:rsidP="00A6398E">
            <w:pPr>
              <w:pStyle w:val="af8"/>
              <w:spacing w:line="240" w:lineRule="auto"/>
              <w:ind w:firstLine="0"/>
              <w:jc w:val="center"/>
              <w:rPr>
                <w:rFonts w:hint="eastAsia"/>
                <w:color w:val="000000"/>
                <w:kern w:val="0"/>
                <w:sz w:val="21"/>
                <w:szCs w:val="21"/>
              </w:rPr>
            </w:pPr>
            <w:r w:rsidRPr="00A6398E">
              <w:rPr>
                <w:rFonts w:hint="eastAsia"/>
                <w:kern w:val="0"/>
                <w:sz w:val="21"/>
                <w:szCs w:val="21"/>
                <w:lang w:val="en-US"/>
                <w14:ligatures w14:val="none"/>
              </w:rPr>
              <w:t>WPS office2023 for linux专业版</w:t>
            </w:r>
          </w:p>
        </w:tc>
        <w:tc>
          <w:tcPr>
            <w:tcW w:w="3223" w:type="dxa"/>
            <w:tcBorders>
              <w:top w:val="single" w:sz="4" w:space="0" w:color="auto"/>
              <w:left w:val="single" w:sz="4" w:space="0" w:color="auto"/>
              <w:bottom w:val="single" w:sz="4" w:space="0" w:color="auto"/>
            </w:tcBorders>
            <w:vAlign w:val="bottom"/>
          </w:tcPr>
          <w:p w14:paraId="074A3A69" w14:textId="77777777" w:rsidR="0083733D" w:rsidRPr="008B5EE1" w:rsidRDefault="0083733D" w:rsidP="00584F88">
            <w:pPr>
              <w:pStyle w:val="af8"/>
              <w:spacing w:line="240" w:lineRule="auto"/>
              <w:ind w:firstLine="0"/>
              <w:jc w:val="both"/>
              <w:rPr>
                <w:rFonts w:hint="eastAsia"/>
                <w:kern w:val="0"/>
                <w:sz w:val="21"/>
                <w:szCs w:val="21"/>
                <w14:ligatures w14:val="none"/>
              </w:rPr>
            </w:pPr>
            <w:r w:rsidRPr="008B5EE1">
              <w:rPr>
                <w:rFonts w:hint="eastAsia"/>
                <w:kern w:val="0"/>
                <w:sz w:val="21"/>
                <w:szCs w:val="21"/>
                <w14:ligatures w14:val="none"/>
              </w:rPr>
              <w:t>1.具备主界面、文件管理、页面设置、视图管理、编辑管理、插入管理、格式管理、工具、表格管理、对象管理、审阅管理、引用管理、插件管理、打印、另存等基本功能，提供文字处理、电子表格、文档演示三大应用，支持PDF阅读，支持OFD文件的阅读、搜索、印章、水印、批注、流式转版式功能兼容国内外主流流式软件；</w:t>
            </w:r>
          </w:p>
          <w:p w14:paraId="45AF81B2" w14:textId="77777777" w:rsidR="0083733D" w:rsidRPr="008B5EE1" w:rsidRDefault="0083733D" w:rsidP="00584F88">
            <w:pPr>
              <w:pStyle w:val="af8"/>
              <w:spacing w:line="240" w:lineRule="auto"/>
              <w:ind w:firstLine="0"/>
              <w:jc w:val="both"/>
              <w:rPr>
                <w:rFonts w:hint="eastAsia"/>
                <w:kern w:val="0"/>
                <w:sz w:val="21"/>
                <w:szCs w:val="21"/>
                <w14:ligatures w14:val="none"/>
              </w:rPr>
            </w:pPr>
            <w:r w:rsidRPr="008B5EE1">
              <w:rPr>
                <w:rFonts w:hint="eastAsia"/>
                <w:kern w:val="0"/>
                <w:sz w:val="21"/>
                <w:szCs w:val="21"/>
                <w14:ligatures w14:val="none"/>
              </w:rPr>
              <w:t>2.OFD 支持在 PC 设备上阅读 OFD 文档，提供电子公文、电子证照、电子票据、电子档案及其他公务文件的浏览和安全阅读功能；</w:t>
            </w:r>
          </w:p>
          <w:p w14:paraId="790F624D" w14:textId="77777777" w:rsidR="0083733D" w:rsidRDefault="0083733D" w:rsidP="00584F88">
            <w:pPr>
              <w:pStyle w:val="af8"/>
              <w:spacing w:line="240" w:lineRule="auto"/>
              <w:ind w:firstLine="0"/>
              <w:jc w:val="both"/>
              <w:rPr>
                <w:rFonts w:hint="eastAsia"/>
                <w:color w:val="000000"/>
                <w:kern w:val="0"/>
                <w:sz w:val="21"/>
                <w:szCs w:val="21"/>
              </w:rPr>
            </w:pPr>
            <w:r w:rsidRPr="008B5EE1">
              <w:rPr>
                <w:rFonts w:hint="eastAsia"/>
                <w:kern w:val="0"/>
                <w:sz w:val="21"/>
                <w:szCs w:val="21"/>
                <w14:ligatures w14:val="none"/>
              </w:rPr>
              <w:t>3.提供3年免费升级，3年质保服务。</w:t>
            </w:r>
          </w:p>
        </w:tc>
        <w:tc>
          <w:tcPr>
            <w:tcW w:w="914" w:type="dxa"/>
            <w:tcBorders>
              <w:top w:val="single" w:sz="4" w:space="0" w:color="auto"/>
              <w:left w:val="single" w:sz="4" w:space="0" w:color="auto"/>
              <w:bottom w:val="single" w:sz="4" w:space="0" w:color="auto"/>
            </w:tcBorders>
          </w:tcPr>
          <w:p w14:paraId="5E3B1F9A" w14:textId="77777777" w:rsidR="0083733D" w:rsidRDefault="0083733D" w:rsidP="00584F88">
            <w:pPr>
              <w:pStyle w:val="af8"/>
              <w:spacing w:line="240" w:lineRule="auto"/>
              <w:ind w:firstLine="0"/>
              <w:jc w:val="both"/>
              <w:rPr>
                <w:rFonts w:hint="eastAsia"/>
                <w:color w:val="000000"/>
                <w:kern w:val="0"/>
                <w:sz w:val="21"/>
                <w:szCs w:val="21"/>
              </w:rPr>
            </w:pPr>
          </w:p>
        </w:tc>
        <w:tc>
          <w:tcPr>
            <w:tcW w:w="902" w:type="dxa"/>
          </w:tcPr>
          <w:p w14:paraId="1D384C10" w14:textId="77777777" w:rsidR="0083733D" w:rsidRDefault="0083733D" w:rsidP="00584F88">
            <w:pPr>
              <w:pStyle w:val="af8"/>
              <w:spacing w:line="240" w:lineRule="auto"/>
              <w:ind w:firstLine="0"/>
              <w:jc w:val="both"/>
              <w:rPr>
                <w:rFonts w:hint="eastAsia"/>
                <w:color w:val="000000"/>
                <w:kern w:val="0"/>
                <w:sz w:val="21"/>
                <w:szCs w:val="21"/>
              </w:rPr>
            </w:pPr>
          </w:p>
        </w:tc>
        <w:tc>
          <w:tcPr>
            <w:tcW w:w="926" w:type="dxa"/>
            <w:tcBorders>
              <w:top w:val="single" w:sz="4" w:space="0" w:color="auto"/>
              <w:left w:val="single" w:sz="4" w:space="0" w:color="auto"/>
              <w:bottom w:val="single" w:sz="4" w:space="0" w:color="auto"/>
              <w:right w:val="single" w:sz="4" w:space="0" w:color="auto"/>
            </w:tcBorders>
          </w:tcPr>
          <w:p w14:paraId="13CAB19F" w14:textId="77777777" w:rsidR="0083733D" w:rsidRDefault="0083733D" w:rsidP="00584F88">
            <w:pPr>
              <w:pStyle w:val="af8"/>
              <w:spacing w:line="240" w:lineRule="auto"/>
              <w:ind w:firstLine="0"/>
              <w:jc w:val="both"/>
              <w:rPr>
                <w:rFonts w:hint="eastAsia"/>
                <w:color w:val="000000"/>
                <w:kern w:val="0"/>
                <w:sz w:val="21"/>
                <w:szCs w:val="21"/>
              </w:rPr>
            </w:pPr>
          </w:p>
        </w:tc>
        <w:tc>
          <w:tcPr>
            <w:tcW w:w="801" w:type="dxa"/>
            <w:tcBorders>
              <w:top w:val="single" w:sz="4" w:space="0" w:color="auto"/>
              <w:left w:val="single" w:sz="4" w:space="0" w:color="auto"/>
              <w:bottom w:val="single" w:sz="4" w:space="0" w:color="auto"/>
            </w:tcBorders>
          </w:tcPr>
          <w:p w14:paraId="620CCFE4" w14:textId="77777777" w:rsidR="0083733D" w:rsidRDefault="0083733D" w:rsidP="00584F88">
            <w:pPr>
              <w:pStyle w:val="af8"/>
              <w:spacing w:line="240" w:lineRule="auto"/>
              <w:ind w:firstLine="0"/>
              <w:jc w:val="both"/>
              <w:rPr>
                <w:rFonts w:hint="eastAsia"/>
                <w:color w:val="000000"/>
                <w:kern w:val="0"/>
                <w:sz w:val="21"/>
                <w:szCs w:val="21"/>
              </w:rPr>
            </w:pPr>
          </w:p>
        </w:tc>
      </w:tr>
      <w:tr w:rsidR="0083733D" w14:paraId="1ACD22CA" w14:textId="77777777" w:rsidTr="00584F88">
        <w:tc>
          <w:tcPr>
            <w:tcW w:w="709" w:type="dxa"/>
            <w:tcBorders>
              <w:top w:val="single" w:sz="4" w:space="0" w:color="auto"/>
              <w:left w:val="single" w:sz="4" w:space="0" w:color="auto"/>
              <w:bottom w:val="single" w:sz="4" w:space="0" w:color="auto"/>
            </w:tcBorders>
            <w:vAlign w:val="center"/>
          </w:tcPr>
          <w:p w14:paraId="59273C1C"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3</w:t>
            </w:r>
          </w:p>
        </w:tc>
        <w:tc>
          <w:tcPr>
            <w:tcW w:w="1115" w:type="dxa"/>
            <w:tcBorders>
              <w:top w:val="single" w:sz="4" w:space="0" w:color="auto"/>
              <w:left w:val="single" w:sz="4" w:space="0" w:color="auto"/>
              <w:bottom w:val="single" w:sz="4" w:space="0" w:color="auto"/>
              <w:right w:val="single" w:sz="4" w:space="0" w:color="auto"/>
            </w:tcBorders>
            <w:vAlign w:val="center"/>
          </w:tcPr>
          <w:p w14:paraId="5139DD08" w14:textId="77777777" w:rsidR="0083733D" w:rsidRDefault="0083733D" w:rsidP="00584F88">
            <w:pPr>
              <w:autoSpaceDE w:val="0"/>
              <w:autoSpaceDN w:val="0"/>
              <w:adjustRightInd w:val="0"/>
              <w:jc w:val="center"/>
              <w:rPr>
                <w:rFonts w:ascii="宋体" w:eastAsia="宋体" w:hAnsi="宋体" w:cs="宋体" w:hint="eastAsia"/>
                <w:color w:val="000000"/>
                <w:kern w:val="0"/>
                <w:sz w:val="20"/>
                <w:szCs w:val="21"/>
                <w:lang w:val="zh-CN" w:bidi="zh-CN"/>
              </w:rPr>
            </w:pPr>
            <w:r>
              <w:rPr>
                <w:rFonts w:ascii="宋体" w:eastAsia="宋体" w:hAnsi="宋体" w:cs="宋体" w:hint="eastAsia"/>
                <w:color w:val="000000"/>
                <w:kern w:val="0"/>
                <w:sz w:val="20"/>
                <w:szCs w:val="21"/>
                <w:lang w:val="zh-CN" w:bidi="zh-CN"/>
              </w:rPr>
              <w:t>杀毒软件</w:t>
            </w:r>
          </w:p>
        </w:tc>
        <w:tc>
          <w:tcPr>
            <w:tcW w:w="1496" w:type="dxa"/>
            <w:tcBorders>
              <w:top w:val="single" w:sz="4" w:space="0" w:color="auto"/>
              <w:left w:val="single" w:sz="4" w:space="0" w:color="auto"/>
              <w:bottom w:val="single" w:sz="4" w:space="0" w:color="auto"/>
              <w:right w:val="single" w:sz="4" w:space="0" w:color="auto"/>
            </w:tcBorders>
            <w:vAlign w:val="center"/>
          </w:tcPr>
          <w:p w14:paraId="33E15419" w14:textId="77777777" w:rsidR="0083733D" w:rsidRDefault="0083733D" w:rsidP="00584F88">
            <w:pPr>
              <w:pStyle w:val="af8"/>
              <w:spacing w:line="240" w:lineRule="auto"/>
              <w:ind w:firstLine="0"/>
              <w:jc w:val="center"/>
              <w:rPr>
                <w:rFonts w:hint="eastAsia"/>
                <w:color w:val="000000"/>
                <w:kern w:val="0"/>
                <w:sz w:val="21"/>
                <w:szCs w:val="21"/>
                <w:lang w:val="en-US"/>
              </w:rPr>
            </w:pPr>
            <w:r w:rsidRPr="008B5EE1">
              <w:rPr>
                <w:color w:val="000000"/>
                <w:kern w:val="0"/>
                <w:sz w:val="21"/>
                <w:szCs w:val="21"/>
              </w:rPr>
              <w:t>杀毒软件</w:t>
            </w:r>
            <w:r w:rsidRPr="008B5EE1">
              <w:rPr>
                <w:rFonts w:hint="eastAsia"/>
                <w:color w:val="000000"/>
                <w:kern w:val="0"/>
                <w:sz w:val="21"/>
                <w:szCs w:val="21"/>
                <w:lang w:val="en-US"/>
              </w:rPr>
              <w:t>360终端安全防护系统V10</w:t>
            </w:r>
          </w:p>
        </w:tc>
        <w:tc>
          <w:tcPr>
            <w:tcW w:w="3223" w:type="dxa"/>
            <w:tcBorders>
              <w:top w:val="single" w:sz="4" w:space="0" w:color="auto"/>
              <w:left w:val="single" w:sz="4" w:space="0" w:color="auto"/>
              <w:bottom w:val="single" w:sz="4" w:space="0" w:color="auto"/>
            </w:tcBorders>
          </w:tcPr>
          <w:p w14:paraId="666414E7"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1.支持国产操作系统；</w:t>
            </w:r>
          </w:p>
          <w:p w14:paraId="2882C93F"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2.支持国产专用机终端恶意代码检出率不低于99.5%,国产专用机终端恶意代码误报率不高于0.05%；</w:t>
            </w:r>
          </w:p>
          <w:p w14:paraId="3C6F3BDF"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3.具备文件粉碎、文件监控、边界防护、压缩包查杀、离线导入病毒库、 展示终端操作日志、通信模块和文件查杀模块单独分离等功能；</w:t>
            </w:r>
          </w:p>
          <w:p w14:paraId="1258A684"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4.具备多个自主研发的本地引擎，如云查杀、系统修复、人工智能引擎 Matrix、狩猎者杀毒引擎等。支持多引擎组合查杀能力；</w:t>
            </w:r>
          </w:p>
          <w:p w14:paraId="6DF8DAE2"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5.支持查看系统防护日志，定时查杀与升级任务（在线与离线升级），开启或关闭扫描（包括扫描类型、频率、时间及自定义）；</w:t>
            </w:r>
          </w:p>
          <w:p w14:paraId="7EF2147F"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t>6.支持防止软件非授权退出和软件自我保护；</w:t>
            </w:r>
          </w:p>
          <w:p w14:paraId="28094AD8" w14:textId="77777777" w:rsidR="0083733D" w:rsidRDefault="0083733D" w:rsidP="00584F88">
            <w:pPr>
              <w:pStyle w:val="af8"/>
              <w:spacing w:line="240" w:lineRule="auto"/>
              <w:ind w:firstLine="0"/>
              <w:jc w:val="both"/>
              <w:rPr>
                <w:rFonts w:hint="eastAsia"/>
                <w:color w:val="000000"/>
                <w:kern w:val="0"/>
                <w:sz w:val="21"/>
                <w:szCs w:val="21"/>
              </w:rPr>
            </w:pPr>
            <w:r w:rsidRPr="008B5EE1">
              <w:rPr>
                <w:rFonts w:hint="eastAsia"/>
                <w:color w:val="000000"/>
                <w:kern w:val="0"/>
                <w:szCs w:val="21"/>
                <w:lang w:val="en-US"/>
              </w:rPr>
              <w:t>7.提供3年免费升级，3年质保服务。</w:t>
            </w:r>
          </w:p>
        </w:tc>
        <w:tc>
          <w:tcPr>
            <w:tcW w:w="914" w:type="dxa"/>
            <w:tcBorders>
              <w:top w:val="single" w:sz="4" w:space="0" w:color="auto"/>
              <w:left w:val="single" w:sz="4" w:space="0" w:color="auto"/>
              <w:bottom w:val="single" w:sz="4" w:space="0" w:color="auto"/>
            </w:tcBorders>
          </w:tcPr>
          <w:p w14:paraId="0788F9F1" w14:textId="77777777" w:rsidR="0083733D" w:rsidRDefault="0083733D" w:rsidP="00584F88">
            <w:pPr>
              <w:pStyle w:val="af8"/>
              <w:spacing w:line="240" w:lineRule="auto"/>
              <w:ind w:firstLine="0"/>
              <w:jc w:val="both"/>
              <w:rPr>
                <w:rFonts w:hint="eastAsia"/>
                <w:color w:val="000000"/>
                <w:kern w:val="0"/>
                <w:sz w:val="21"/>
                <w:szCs w:val="21"/>
              </w:rPr>
            </w:pPr>
          </w:p>
        </w:tc>
        <w:tc>
          <w:tcPr>
            <w:tcW w:w="902" w:type="dxa"/>
          </w:tcPr>
          <w:p w14:paraId="2CE9523E" w14:textId="77777777" w:rsidR="0083733D" w:rsidRDefault="0083733D" w:rsidP="00584F88">
            <w:pPr>
              <w:pStyle w:val="af8"/>
              <w:spacing w:line="240" w:lineRule="auto"/>
              <w:ind w:firstLine="0"/>
              <w:jc w:val="both"/>
              <w:rPr>
                <w:rFonts w:hint="eastAsia"/>
                <w:color w:val="000000"/>
                <w:kern w:val="0"/>
                <w:sz w:val="21"/>
                <w:szCs w:val="21"/>
              </w:rPr>
            </w:pPr>
          </w:p>
        </w:tc>
        <w:tc>
          <w:tcPr>
            <w:tcW w:w="926" w:type="dxa"/>
            <w:tcBorders>
              <w:top w:val="single" w:sz="4" w:space="0" w:color="auto"/>
              <w:left w:val="single" w:sz="4" w:space="0" w:color="auto"/>
              <w:bottom w:val="single" w:sz="4" w:space="0" w:color="auto"/>
              <w:right w:val="single" w:sz="4" w:space="0" w:color="auto"/>
            </w:tcBorders>
          </w:tcPr>
          <w:p w14:paraId="0E04D723" w14:textId="77777777" w:rsidR="0083733D" w:rsidRDefault="0083733D" w:rsidP="00584F88">
            <w:pPr>
              <w:pStyle w:val="af8"/>
              <w:spacing w:line="240" w:lineRule="auto"/>
              <w:ind w:firstLine="0"/>
              <w:jc w:val="both"/>
              <w:rPr>
                <w:rFonts w:hint="eastAsia"/>
                <w:color w:val="000000"/>
                <w:kern w:val="0"/>
                <w:sz w:val="21"/>
                <w:szCs w:val="21"/>
              </w:rPr>
            </w:pPr>
          </w:p>
        </w:tc>
        <w:tc>
          <w:tcPr>
            <w:tcW w:w="801" w:type="dxa"/>
            <w:tcBorders>
              <w:top w:val="single" w:sz="4" w:space="0" w:color="auto"/>
              <w:left w:val="single" w:sz="4" w:space="0" w:color="auto"/>
              <w:bottom w:val="single" w:sz="4" w:space="0" w:color="auto"/>
            </w:tcBorders>
          </w:tcPr>
          <w:p w14:paraId="6ABE1F8C" w14:textId="77777777" w:rsidR="0083733D" w:rsidRDefault="0083733D" w:rsidP="00584F88">
            <w:pPr>
              <w:pStyle w:val="af8"/>
              <w:spacing w:line="240" w:lineRule="auto"/>
              <w:ind w:firstLine="0"/>
              <w:jc w:val="both"/>
              <w:rPr>
                <w:rFonts w:hint="eastAsia"/>
                <w:color w:val="000000"/>
                <w:kern w:val="0"/>
                <w:sz w:val="21"/>
                <w:szCs w:val="21"/>
              </w:rPr>
            </w:pPr>
          </w:p>
        </w:tc>
      </w:tr>
      <w:tr w:rsidR="0083733D" w14:paraId="066F5F51" w14:textId="77777777" w:rsidTr="00584F88">
        <w:tc>
          <w:tcPr>
            <w:tcW w:w="709" w:type="dxa"/>
            <w:tcBorders>
              <w:top w:val="single" w:sz="4" w:space="0" w:color="auto"/>
              <w:left w:val="single" w:sz="4" w:space="0" w:color="auto"/>
              <w:bottom w:val="single" w:sz="4" w:space="0" w:color="auto"/>
            </w:tcBorders>
            <w:vAlign w:val="center"/>
          </w:tcPr>
          <w:p w14:paraId="4ABC6C8F" w14:textId="77777777" w:rsidR="0083733D" w:rsidRDefault="0083733D"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4</w:t>
            </w:r>
          </w:p>
        </w:tc>
        <w:tc>
          <w:tcPr>
            <w:tcW w:w="1115" w:type="dxa"/>
            <w:tcBorders>
              <w:top w:val="single" w:sz="4" w:space="0" w:color="auto"/>
              <w:left w:val="single" w:sz="4" w:space="0" w:color="auto"/>
              <w:bottom w:val="single" w:sz="4" w:space="0" w:color="auto"/>
              <w:right w:val="single" w:sz="4" w:space="0" w:color="auto"/>
            </w:tcBorders>
            <w:vAlign w:val="center"/>
          </w:tcPr>
          <w:p w14:paraId="399D873C" w14:textId="77777777" w:rsidR="0083733D" w:rsidRDefault="0083733D" w:rsidP="00584F88">
            <w:pPr>
              <w:pStyle w:val="af8"/>
              <w:spacing w:line="240" w:lineRule="auto"/>
              <w:ind w:firstLine="0"/>
              <w:jc w:val="both"/>
              <w:rPr>
                <w:rFonts w:hint="eastAsia"/>
                <w:color w:val="000000"/>
                <w:kern w:val="0"/>
                <w:sz w:val="21"/>
                <w:szCs w:val="21"/>
              </w:rPr>
            </w:pPr>
            <w:r>
              <w:rPr>
                <w:rFonts w:hint="eastAsia"/>
                <w:color w:val="000000"/>
                <w:kern w:val="0"/>
                <w:sz w:val="21"/>
                <w:szCs w:val="21"/>
              </w:rPr>
              <w:t>版式软件</w:t>
            </w:r>
          </w:p>
        </w:tc>
        <w:tc>
          <w:tcPr>
            <w:tcW w:w="1496" w:type="dxa"/>
            <w:tcBorders>
              <w:top w:val="single" w:sz="4" w:space="0" w:color="auto"/>
              <w:left w:val="single" w:sz="4" w:space="0" w:color="auto"/>
              <w:bottom w:val="single" w:sz="4" w:space="0" w:color="auto"/>
              <w:right w:val="single" w:sz="4" w:space="0" w:color="auto"/>
            </w:tcBorders>
            <w:vAlign w:val="center"/>
          </w:tcPr>
          <w:p w14:paraId="6B59E81A" w14:textId="77777777" w:rsidR="0083733D" w:rsidRPr="008B5EE1" w:rsidRDefault="0083733D" w:rsidP="00584F88">
            <w:pPr>
              <w:rPr>
                <w:rFonts w:ascii="宋体" w:eastAsia="宋体" w:hAnsi="宋体" w:cs="宋体" w:hint="eastAsia"/>
                <w:kern w:val="0"/>
                <w:szCs w:val="21"/>
                <w:lang w:bidi="zh-CN"/>
              </w:rPr>
            </w:pPr>
            <w:r w:rsidRPr="008B5EE1">
              <w:rPr>
                <w:rFonts w:ascii="宋体" w:eastAsia="宋体" w:hAnsi="宋体" w:cs="宋体" w:hint="eastAsia"/>
                <w:kern w:val="0"/>
                <w:szCs w:val="21"/>
                <w:lang w:bidi="zh-CN"/>
              </w:rPr>
              <w:t>流式办公软件</w:t>
            </w:r>
          </w:p>
          <w:p w14:paraId="732A2F71" w14:textId="77777777" w:rsidR="0083733D" w:rsidRDefault="0083733D" w:rsidP="00584F88">
            <w:pPr>
              <w:pStyle w:val="af8"/>
              <w:spacing w:line="240" w:lineRule="auto"/>
              <w:ind w:firstLine="0"/>
              <w:jc w:val="center"/>
              <w:rPr>
                <w:rFonts w:hint="eastAsia"/>
                <w:color w:val="000000"/>
                <w:kern w:val="0"/>
                <w:sz w:val="21"/>
                <w:szCs w:val="21"/>
              </w:rPr>
            </w:pPr>
            <w:r w:rsidRPr="008B5EE1">
              <w:rPr>
                <w:rFonts w:hint="eastAsia"/>
                <w:kern w:val="0"/>
                <w:sz w:val="21"/>
                <w:szCs w:val="21"/>
                <w:lang w:val="en-US"/>
                <w14:ligatures w14:val="none"/>
              </w:rPr>
              <w:t>福昕OFD 版</w:t>
            </w:r>
            <w:r w:rsidRPr="008B5EE1">
              <w:rPr>
                <w:rFonts w:hint="eastAsia"/>
                <w:kern w:val="0"/>
                <w:sz w:val="21"/>
                <w:szCs w:val="21"/>
                <w:lang w:val="en-US"/>
                <w14:ligatures w14:val="none"/>
              </w:rPr>
              <w:lastRenderedPageBreak/>
              <w:t>式办公套件软件（Linux 版）V8.0</w:t>
            </w:r>
          </w:p>
        </w:tc>
        <w:tc>
          <w:tcPr>
            <w:tcW w:w="3223" w:type="dxa"/>
            <w:tcBorders>
              <w:top w:val="single" w:sz="4" w:space="0" w:color="auto"/>
              <w:left w:val="single" w:sz="4" w:space="0" w:color="auto"/>
              <w:bottom w:val="single" w:sz="4" w:space="0" w:color="auto"/>
            </w:tcBorders>
          </w:tcPr>
          <w:p w14:paraId="346B07F3" w14:textId="77777777" w:rsidR="0083733D" w:rsidRPr="008B5EE1" w:rsidRDefault="0083733D" w:rsidP="00584F88">
            <w:pPr>
              <w:pStyle w:val="af8"/>
              <w:spacing w:line="240" w:lineRule="auto"/>
              <w:ind w:firstLine="0"/>
              <w:rPr>
                <w:rFonts w:hint="eastAsia"/>
                <w:color w:val="000000"/>
                <w:kern w:val="0"/>
                <w:szCs w:val="21"/>
                <w:lang w:val="en-US"/>
              </w:rPr>
            </w:pPr>
            <w:r w:rsidRPr="008B5EE1">
              <w:rPr>
                <w:rFonts w:hint="eastAsia"/>
                <w:color w:val="000000"/>
                <w:kern w:val="0"/>
                <w:szCs w:val="21"/>
                <w:lang w:val="en-US"/>
              </w:rPr>
              <w:lastRenderedPageBreak/>
              <w:t>1.文字模块支持公文写作功能，满足公文排版的要求，该</w:t>
            </w:r>
            <w:r w:rsidRPr="008B5EE1">
              <w:rPr>
                <w:rFonts w:hint="eastAsia"/>
                <w:color w:val="000000"/>
                <w:kern w:val="0"/>
                <w:szCs w:val="21"/>
                <w:lang w:val="en-US"/>
              </w:rPr>
              <w:lastRenderedPageBreak/>
              <w:t>功能需基于符合电子公文GB9704-2012标准的公文排版的要求，覆盖从拟文到成文全流程，公文二维条码、模板设计、支持公文域、公文排版、公文页码、公文符号、公文编号、截图取文字等功能；</w:t>
            </w:r>
          </w:p>
          <w:p w14:paraId="091CBF89" w14:textId="77777777" w:rsidR="0083733D" w:rsidRDefault="0083733D" w:rsidP="00584F88">
            <w:pPr>
              <w:pStyle w:val="af8"/>
              <w:spacing w:line="240" w:lineRule="auto"/>
              <w:ind w:firstLine="0"/>
              <w:jc w:val="both"/>
              <w:rPr>
                <w:rFonts w:hint="eastAsia"/>
                <w:color w:val="000000"/>
                <w:kern w:val="0"/>
                <w:sz w:val="21"/>
                <w:szCs w:val="21"/>
              </w:rPr>
            </w:pPr>
            <w:r w:rsidRPr="008B5EE1">
              <w:rPr>
                <w:rFonts w:hint="eastAsia"/>
                <w:color w:val="000000"/>
                <w:kern w:val="0"/>
                <w:sz w:val="21"/>
                <w:szCs w:val="21"/>
                <w:lang w:val="en-US"/>
              </w:rPr>
              <w:t>2.提供3年免费升级，3年质保服务。</w:t>
            </w:r>
          </w:p>
        </w:tc>
        <w:tc>
          <w:tcPr>
            <w:tcW w:w="914" w:type="dxa"/>
            <w:tcBorders>
              <w:top w:val="single" w:sz="4" w:space="0" w:color="auto"/>
              <w:left w:val="single" w:sz="4" w:space="0" w:color="auto"/>
              <w:bottom w:val="single" w:sz="4" w:space="0" w:color="auto"/>
            </w:tcBorders>
          </w:tcPr>
          <w:p w14:paraId="2EEC9E79" w14:textId="77777777" w:rsidR="0083733D" w:rsidRDefault="0083733D" w:rsidP="00584F88">
            <w:pPr>
              <w:pStyle w:val="af8"/>
              <w:spacing w:line="240" w:lineRule="auto"/>
              <w:ind w:firstLine="0"/>
              <w:jc w:val="both"/>
              <w:rPr>
                <w:rFonts w:hint="eastAsia"/>
                <w:color w:val="000000"/>
                <w:kern w:val="0"/>
                <w:sz w:val="21"/>
                <w:szCs w:val="21"/>
              </w:rPr>
            </w:pPr>
          </w:p>
        </w:tc>
        <w:tc>
          <w:tcPr>
            <w:tcW w:w="902" w:type="dxa"/>
          </w:tcPr>
          <w:p w14:paraId="4688482C" w14:textId="77777777" w:rsidR="0083733D" w:rsidRDefault="0083733D" w:rsidP="00584F88">
            <w:pPr>
              <w:pStyle w:val="af8"/>
              <w:spacing w:line="240" w:lineRule="auto"/>
              <w:ind w:firstLine="0"/>
              <w:jc w:val="both"/>
              <w:rPr>
                <w:rFonts w:hint="eastAsia"/>
                <w:color w:val="000000"/>
                <w:kern w:val="0"/>
                <w:sz w:val="21"/>
                <w:szCs w:val="21"/>
              </w:rPr>
            </w:pPr>
          </w:p>
        </w:tc>
        <w:tc>
          <w:tcPr>
            <w:tcW w:w="926" w:type="dxa"/>
            <w:tcBorders>
              <w:top w:val="single" w:sz="4" w:space="0" w:color="auto"/>
              <w:left w:val="single" w:sz="4" w:space="0" w:color="auto"/>
              <w:bottom w:val="single" w:sz="4" w:space="0" w:color="auto"/>
              <w:right w:val="single" w:sz="4" w:space="0" w:color="auto"/>
            </w:tcBorders>
          </w:tcPr>
          <w:p w14:paraId="75458D02" w14:textId="77777777" w:rsidR="0083733D" w:rsidRDefault="0083733D" w:rsidP="00584F88">
            <w:pPr>
              <w:pStyle w:val="af8"/>
              <w:spacing w:line="240" w:lineRule="auto"/>
              <w:ind w:firstLine="0"/>
              <w:jc w:val="both"/>
              <w:rPr>
                <w:rFonts w:hint="eastAsia"/>
                <w:color w:val="000000"/>
                <w:kern w:val="0"/>
                <w:sz w:val="21"/>
                <w:szCs w:val="21"/>
              </w:rPr>
            </w:pPr>
          </w:p>
        </w:tc>
        <w:tc>
          <w:tcPr>
            <w:tcW w:w="801" w:type="dxa"/>
            <w:tcBorders>
              <w:top w:val="single" w:sz="4" w:space="0" w:color="auto"/>
              <w:left w:val="single" w:sz="4" w:space="0" w:color="auto"/>
              <w:bottom w:val="single" w:sz="4" w:space="0" w:color="auto"/>
            </w:tcBorders>
          </w:tcPr>
          <w:p w14:paraId="083F7B71" w14:textId="77777777" w:rsidR="0083733D" w:rsidRDefault="0083733D" w:rsidP="00584F88">
            <w:pPr>
              <w:pStyle w:val="af8"/>
              <w:spacing w:line="240" w:lineRule="auto"/>
              <w:ind w:firstLine="0"/>
              <w:jc w:val="both"/>
              <w:rPr>
                <w:rFonts w:hint="eastAsia"/>
                <w:color w:val="000000"/>
                <w:kern w:val="0"/>
                <w:sz w:val="21"/>
                <w:szCs w:val="21"/>
              </w:rPr>
            </w:pPr>
          </w:p>
        </w:tc>
      </w:tr>
      <w:tr w:rsidR="00053767" w14:paraId="3AD213A9" w14:textId="77777777" w:rsidTr="00960C9B">
        <w:tc>
          <w:tcPr>
            <w:tcW w:w="3320" w:type="dxa"/>
            <w:gridSpan w:val="3"/>
            <w:tcBorders>
              <w:top w:val="single" w:sz="4" w:space="0" w:color="auto"/>
              <w:left w:val="single" w:sz="4" w:space="0" w:color="auto"/>
              <w:bottom w:val="single" w:sz="4" w:space="0" w:color="auto"/>
              <w:right w:val="single" w:sz="4" w:space="0" w:color="auto"/>
            </w:tcBorders>
            <w:vAlign w:val="center"/>
          </w:tcPr>
          <w:p w14:paraId="79A861EA" w14:textId="77777777" w:rsidR="00053767" w:rsidRDefault="00053767" w:rsidP="00584F88">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6766" w:type="dxa"/>
            <w:gridSpan w:val="5"/>
          </w:tcPr>
          <w:p w14:paraId="5329F09F" w14:textId="77777777" w:rsidR="00053767" w:rsidRDefault="00053767" w:rsidP="00584F88">
            <w:pPr>
              <w:pStyle w:val="af8"/>
              <w:spacing w:line="240" w:lineRule="auto"/>
              <w:ind w:firstLine="0"/>
              <w:jc w:val="both"/>
              <w:rPr>
                <w:rFonts w:hint="eastAsia"/>
                <w:color w:val="000000"/>
                <w:kern w:val="0"/>
                <w:sz w:val="21"/>
                <w:szCs w:val="21"/>
              </w:rPr>
            </w:pPr>
            <w:r>
              <w:rPr>
                <w:rFonts w:hint="eastAsia"/>
                <w:color w:val="000000"/>
                <w:kern w:val="0"/>
                <w:sz w:val="21"/>
                <w:szCs w:val="21"/>
              </w:rPr>
              <w:t>人民币大写：</w:t>
            </w:r>
          </w:p>
          <w:p w14:paraId="0B00DAAF" w14:textId="77777777" w:rsidR="00053767" w:rsidRDefault="00053767" w:rsidP="00584F88">
            <w:pPr>
              <w:pStyle w:val="af8"/>
              <w:spacing w:line="240" w:lineRule="auto"/>
              <w:ind w:firstLine="0"/>
              <w:jc w:val="both"/>
              <w:rPr>
                <w:rFonts w:hint="eastAsia"/>
                <w:color w:val="000000"/>
                <w:kern w:val="0"/>
                <w:sz w:val="21"/>
                <w:szCs w:val="21"/>
              </w:rPr>
            </w:pPr>
            <w:r>
              <w:rPr>
                <w:rFonts w:hint="eastAsia"/>
                <w:color w:val="000000"/>
                <w:kern w:val="0"/>
                <w:sz w:val="21"/>
                <w:szCs w:val="21"/>
              </w:rPr>
              <w:t>人民币小写：</w:t>
            </w:r>
          </w:p>
        </w:tc>
      </w:tr>
    </w:tbl>
    <w:p w14:paraId="60FE0339" w14:textId="77777777" w:rsidR="0083733D" w:rsidRDefault="0083733D" w:rsidP="0083733D">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0D01890B" w14:textId="77777777" w:rsidR="0083733D" w:rsidRDefault="0083733D" w:rsidP="0083733D">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1DBFD255" w14:textId="77777777" w:rsidR="0083733D" w:rsidRDefault="0083733D" w:rsidP="0083733D">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3BC313C8" w14:textId="5B1D3C36" w:rsidR="0083733D" w:rsidRDefault="0083733D" w:rsidP="0083733D">
      <w:pPr>
        <w:rPr>
          <w:rFonts w:hint="eastAsia"/>
        </w:rPr>
      </w:pPr>
      <w:r>
        <w:rPr>
          <w:rFonts w:hint="eastAsia"/>
        </w:rPr>
        <w:br w:type="page"/>
      </w:r>
    </w:p>
    <w:p w14:paraId="45E2442F" w14:textId="77777777" w:rsidR="00053767" w:rsidRDefault="00053767" w:rsidP="00053767">
      <w:pPr>
        <w:tabs>
          <w:tab w:val="left" w:pos="7665"/>
        </w:tabs>
        <w:spacing w:line="360" w:lineRule="auto"/>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lastRenderedPageBreak/>
        <w:t>分项报价表</w:t>
      </w:r>
    </w:p>
    <w:p w14:paraId="145E9DF0" w14:textId="77777777" w:rsidR="00053767" w:rsidRDefault="00053767" w:rsidP="00053767">
      <w:pPr>
        <w:jc w:val="left"/>
        <w:rPr>
          <w:rFonts w:ascii="宋体" w:eastAsia="宋体" w:hAnsi="宋体" w:cs="宋体" w:hint="eastAsia"/>
          <w:color w:val="000000"/>
          <w:kern w:val="0"/>
          <w:szCs w:val="21"/>
          <w:lang w:val="zh-CN" w:bidi="zh-CN"/>
          <w14:ligatures w14:val="standardContextual"/>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 xml:space="preserve">三明市数据集团SMSYJJT项目国产电脑采购比选 </w:t>
      </w:r>
      <w:r>
        <w:rPr>
          <w:rFonts w:ascii="宋体" w:eastAsia="宋体" w:hAnsi="宋体" w:cs="Arial" w:hint="eastAsia"/>
          <w:bCs/>
          <w:sz w:val="24"/>
          <w:szCs w:val="24"/>
        </w:rPr>
        <w:t xml:space="preserve">      </w:t>
      </w:r>
      <w:r>
        <w:rPr>
          <w:rFonts w:ascii="宋体" w:eastAsia="宋体" w:hAnsi="宋体" w:cs="宋体" w:hint="eastAsia"/>
          <w:color w:val="000000"/>
          <w:kern w:val="0"/>
          <w:szCs w:val="21"/>
          <w:lang w:val="zh-CN" w:bidi="zh-CN"/>
          <w14:ligatures w14:val="standardContextual"/>
        </w:rPr>
        <w:t>货币单位：人民币/元</w:t>
      </w:r>
    </w:p>
    <w:p w14:paraId="0CDDB205" w14:textId="546A561D" w:rsidR="00053767" w:rsidRPr="0083733D" w:rsidRDefault="00053767" w:rsidP="00053767">
      <w:pPr>
        <w:jc w:val="left"/>
        <w:rPr>
          <w:rFonts w:ascii="宋体" w:eastAsia="宋体" w:hAnsi="宋体" w:cs="Arial" w:hint="eastAsia"/>
          <w:bCs/>
          <w:sz w:val="24"/>
          <w:szCs w:val="24"/>
          <w:u w:val="single"/>
        </w:rPr>
      </w:pPr>
      <w:r w:rsidRPr="0083733D">
        <w:rPr>
          <w:rFonts w:ascii="宋体" w:eastAsia="宋体" w:hAnsi="宋体" w:cs="Arial" w:hint="eastAsia"/>
          <w:bCs/>
          <w:sz w:val="24"/>
          <w:szCs w:val="24"/>
        </w:rPr>
        <w:t>采购包：</w:t>
      </w:r>
      <w:r w:rsidR="0035023B">
        <w:rPr>
          <w:rFonts w:ascii="宋体" w:eastAsia="宋体" w:hAnsi="宋体" w:cs="Arial" w:hint="eastAsia"/>
          <w:bCs/>
          <w:sz w:val="24"/>
          <w:szCs w:val="24"/>
          <w:u w:val="single"/>
        </w:rPr>
        <w:t>3</w:t>
      </w:r>
    </w:p>
    <w:tbl>
      <w:tblPr>
        <w:tblStyle w:val="af0"/>
        <w:tblW w:w="10065" w:type="dxa"/>
        <w:tblInd w:w="-856" w:type="dxa"/>
        <w:tblLook w:val="04A0" w:firstRow="1" w:lastRow="0" w:firstColumn="1" w:lastColumn="0" w:noHBand="0" w:noVBand="1"/>
      </w:tblPr>
      <w:tblGrid>
        <w:gridCol w:w="709"/>
        <w:gridCol w:w="1115"/>
        <w:gridCol w:w="4556"/>
        <w:gridCol w:w="708"/>
        <w:gridCol w:w="1134"/>
        <w:gridCol w:w="709"/>
        <w:gridCol w:w="1134"/>
      </w:tblGrid>
      <w:tr w:rsidR="00053767" w14:paraId="56443D40" w14:textId="77777777" w:rsidTr="0035023B">
        <w:tc>
          <w:tcPr>
            <w:tcW w:w="709" w:type="dxa"/>
            <w:tcBorders>
              <w:top w:val="single" w:sz="4" w:space="0" w:color="auto"/>
              <w:left w:val="single" w:sz="4" w:space="0" w:color="auto"/>
              <w:bottom w:val="single" w:sz="4" w:space="0" w:color="auto"/>
            </w:tcBorders>
            <w:vAlign w:val="center"/>
          </w:tcPr>
          <w:p w14:paraId="30031547" w14:textId="77777777" w:rsidR="00053767" w:rsidRDefault="00053767" w:rsidP="00B35FE3">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115" w:type="dxa"/>
            <w:tcBorders>
              <w:top w:val="single" w:sz="4" w:space="0" w:color="auto"/>
              <w:left w:val="single" w:sz="4" w:space="0" w:color="auto"/>
              <w:bottom w:val="single" w:sz="4" w:space="0" w:color="auto"/>
              <w:right w:val="single" w:sz="4" w:space="0" w:color="auto"/>
            </w:tcBorders>
            <w:vAlign w:val="center"/>
          </w:tcPr>
          <w:p w14:paraId="015405C3"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4556" w:type="dxa"/>
            <w:tcBorders>
              <w:top w:val="single" w:sz="4" w:space="0" w:color="auto"/>
              <w:left w:val="single" w:sz="4" w:space="0" w:color="auto"/>
              <w:bottom w:val="single" w:sz="4" w:space="0" w:color="auto"/>
            </w:tcBorders>
            <w:vAlign w:val="bottom"/>
          </w:tcPr>
          <w:p w14:paraId="7D0AE05E" w14:textId="003C1123" w:rsidR="00053767" w:rsidRDefault="0035023B"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服务要求</w:t>
            </w:r>
          </w:p>
        </w:tc>
        <w:tc>
          <w:tcPr>
            <w:tcW w:w="708" w:type="dxa"/>
            <w:tcBorders>
              <w:top w:val="single" w:sz="4" w:space="0" w:color="auto"/>
              <w:left w:val="single" w:sz="4" w:space="0" w:color="auto"/>
              <w:bottom w:val="single" w:sz="4" w:space="0" w:color="auto"/>
            </w:tcBorders>
          </w:tcPr>
          <w:p w14:paraId="254E6CF3"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单价</w:t>
            </w:r>
          </w:p>
        </w:tc>
        <w:tc>
          <w:tcPr>
            <w:tcW w:w="1134" w:type="dxa"/>
          </w:tcPr>
          <w:p w14:paraId="4CB66CA2"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数量</w:t>
            </w:r>
          </w:p>
          <w:p w14:paraId="0D727233"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（台）</w:t>
            </w:r>
          </w:p>
        </w:tc>
        <w:tc>
          <w:tcPr>
            <w:tcW w:w="709" w:type="dxa"/>
            <w:tcBorders>
              <w:top w:val="single" w:sz="4" w:space="0" w:color="auto"/>
              <w:left w:val="single" w:sz="4" w:space="0" w:color="auto"/>
              <w:bottom w:val="single" w:sz="4" w:space="0" w:color="auto"/>
              <w:right w:val="single" w:sz="4" w:space="0" w:color="auto"/>
            </w:tcBorders>
          </w:tcPr>
          <w:p w14:paraId="7A93BEDA"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1134" w:type="dxa"/>
            <w:tcBorders>
              <w:top w:val="single" w:sz="4" w:space="0" w:color="auto"/>
              <w:left w:val="single" w:sz="4" w:space="0" w:color="auto"/>
              <w:bottom w:val="single" w:sz="4" w:space="0" w:color="auto"/>
            </w:tcBorders>
          </w:tcPr>
          <w:p w14:paraId="110DB778" w14:textId="77777777" w:rsidR="00053767" w:rsidRDefault="00053767" w:rsidP="00B35FE3">
            <w:pPr>
              <w:pStyle w:val="af8"/>
              <w:spacing w:line="240" w:lineRule="auto"/>
              <w:ind w:firstLine="0"/>
              <w:jc w:val="center"/>
              <w:rPr>
                <w:rFonts w:hint="eastAsia"/>
                <w:color w:val="000000"/>
                <w:kern w:val="0"/>
                <w:sz w:val="21"/>
                <w:szCs w:val="21"/>
              </w:rPr>
            </w:pPr>
            <w:r>
              <w:rPr>
                <w:rFonts w:hint="eastAsia"/>
                <w:color w:val="000000"/>
                <w:kern w:val="0"/>
                <w:sz w:val="21"/>
                <w:szCs w:val="21"/>
              </w:rPr>
              <w:t>备注</w:t>
            </w:r>
          </w:p>
        </w:tc>
      </w:tr>
      <w:tr w:rsidR="00053767" w14:paraId="1AE3B265" w14:textId="77777777" w:rsidTr="0035023B">
        <w:tc>
          <w:tcPr>
            <w:tcW w:w="709" w:type="dxa"/>
            <w:tcBorders>
              <w:top w:val="single" w:sz="4" w:space="0" w:color="auto"/>
              <w:left w:val="single" w:sz="4" w:space="0" w:color="auto"/>
              <w:bottom w:val="single" w:sz="4" w:space="0" w:color="auto"/>
            </w:tcBorders>
            <w:vAlign w:val="center"/>
          </w:tcPr>
          <w:p w14:paraId="12EEA51B" w14:textId="77777777" w:rsidR="00053767" w:rsidRDefault="00053767" w:rsidP="00B35FE3">
            <w:pPr>
              <w:pStyle w:val="af8"/>
              <w:spacing w:line="240" w:lineRule="auto"/>
              <w:ind w:firstLine="0"/>
              <w:jc w:val="center"/>
              <w:rPr>
                <w:rFonts w:hint="eastAsia"/>
                <w:color w:val="000000"/>
                <w:kern w:val="0"/>
                <w:szCs w:val="20"/>
              </w:rPr>
            </w:pPr>
            <w:r>
              <w:rPr>
                <w:rFonts w:hint="eastAsia"/>
                <w:color w:val="000000"/>
                <w:kern w:val="0"/>
                <w:szCs w:val="20"/>
              </w:rPr>
              <w:t>1</w:t>
            </w:r>
          </w:p>
        </w:tc>
        <w:tc>
          <w:tcPr>
            <w:tcW w:w="1115" w:type="dxa"/>
            <w:tcBorders>
              <w:top w:val="single" w:sz="4" w:space="0" w:color="auto"/>
              <w:left w:val="single" w:sz="4" w:space="0" w:color="auto"/>
              <w:bottom w:val="single" w:sz="4" w:space="0" w:color="auto"/>
              <w:right w:val="single" w:sz="4" w:space="0" w:color="auto"/>
            </w:tcBorders>
            <w:vAlign w:val="center"/>
          </w:tcPr>
          <w:p w14:paraId="6840C304" w14:textId="5AF72065" w:rsidR="00053767" w:rsidRDefault="0035023B" w:rsidP="00B35FE3">
            <w:pPr>
              <w:pStyle w:val="af8"/>
              <w:spacing w:line="240" w:lineRule="auto"/>
              <w:ind w:firstLine="0"/>
              <w:rPr>
                <w:rFonts w:hint="eastAsia"/>
                <w:color w:val="000000"/>
                <w:kern w:val="0"/>
                <w:sz w:val="21"/>
                <w:szCs w:val="21"/>
              </w:rPr>
            </w:pPr>
            <w:r w:rsidRPr="00AD0325">
              <w:rPr>
                <w:rFonts w:cs="Angsana New" w:hint="eastAsia"/>
                <w:sz w:val="24"/>
                <w:szCs w:val="24"/>
                <w:lang w:bidi="th-TH"/>
              </w:rPr>
              <w:t>上门售后服务</w:t>
            </w:r>
          </w:p>
        </w:tc>
        <w:tc>
          <w:tcPr>
            <w:tcW w:w="4556" w:type="dxa"/>
            <w:tcBorders>
              <w:top w:val="single" w:sz="4" w:space="0" w:color="auto"/>
              <w:left w:val="single" w:sz="4" w:space="0" w:color="auto"/>
              <w:bottom w:val="single" w:sz="4" w:space="0" w:color="auto"/>
            </w:tcBorders>
            <w:vAlign w:val="bottom"/>
          </w:tcPr>
          <w:p w14:paraId="1414F6EA" w14:textId="1576C0E5" w:rsidR="00053767" w:rsidRDefault="0035023B" w:rsidP="00B35FE3">
            <w:pPr>
              <w:pStyle w:val="af8"/>
              <w:spacing w:line="240" w:lineRule="auto"/>
              <w:ind w:firstLine="0"/>
              <w:rPr>
                <w:rFonts w:hint="eastAsia"/>
                <w:color w:val="000000"/>
                <w:kern w:val="0"/>
                <w:szCs w:val="20"/>
              </w:rPr>
            </w:pPr>
            <w:r w:rsidRPr="00AD0325">
              <w:rPr>
                <w:rFonts w:cs="Angsana New" w:hint="eastAsia"/>
                <w:sz w:val="24"/>
                <w:szCs w:val="24"/>
                <w:lang w:bidi="th-TH"/>
              </w:rPr>
              <w:t>国产电脑</w:t>
            </w:r>
            <w:r>
              <w:rPr>
                <w:rFonts w:cs="Angsana New" w:hint="eastAsia"/>
                <w:sz w:val="24"/>
                <w:szCs w:val="24"/>
                <w:lang w:bidi="th-TH"/>
              </w:rPr>
              <w:t>上架安装</w:t>
            </w:r>
            <w:r w:rsidRPr="00AD0325">
              <w:rPr>
                <w:rFonts w:cs="Angsana New" w:hint="eastAsia"/>
                <w:sz w:val="24"/>
                <w:szCs w:val="24"/>
                <w:lang w:bidi="th-TH"/>
              </w:rPr>
              <w:t>、配套软件安装及调试、软件升级、技术培训和售后服务等</w:t>
            </w:r>
            <w:r>
              <w:rPr>
                <w:rFonts w:cs="Angsana New" w:hint="eastAsia"/>
                <w:sz w:val="24"/>
                <w:szCs w:val="24"/>
                <w:lang w:bidi="th-TH"/>
              </w:rPr>
              <w:t>，服务期3年，服务对象本次项目60台国产电脑，以验收序列号为准。</w:t>
            </w:r>
          </w:p>
        </w:tc>
        <w:tc>
          <w:tcPr>
            <w:tcW w:w="708" w:type="dxa"/>
            <w:tcBorders>
              <w:top w:val="single" w:sz="4" w:space="0" w:color="auto"/>
              <w:left w:val="single" w:sz="4" w:space="0" w:color="auto"/>
              <w:bottom w:val="single" w:sz="4" w:space="0" w:color="auto"/>
            </w:tcBorders>
          </w:tcPr>
          <w:p w14:paraId="03512DE0" w14:textId="77777777" w:rsidR="00053767" w:rsidRDefault="00053767" w:rsidP="00B35FE3">
            <w:pPr>
              <w:pStyle w:val="af8"/>
              <w:spacing w:line="240" w:lineRule="auto"/>
              <w:ind w:firstLine="0"/>
              <w:jc w:val="both"/>
              <w:rPr>
                <w:rFonts w:hint="eastAsia"/>
                <w:color w:val="000000"/>
                <w:kern w:val="0"/>
                <w:sz w:val="21"/>
                <w:szCs w:val="21"/>
              </w:rPr>
            </w:pPr>
          </w:p>
        </w:tc>
        <w:tc>
          <w:tcPr>
            <w:tcW w:w="1134" w:type="dxa"/>
          </w:tcPr>
          <w:p w14:paraId="5C59AD0F" w14:textId="77777777" w:rsidR="00053767" w:rsidRDefault="00053767" w:rsidP="00B35FE3">
            <w:pPr>
              <w:pStyle w:val="af8"/>
              <w:spacing w:line="240" w:lineRule="auto"/>
              <w:ind w:firstLine="0"/>
              <w:jc w:val="both"/>
              <w:rPr>
                <w:rFonts w:hint="eastAsia"/>
                <w:color w:val="000000"/>
                <w:kern w:val="0"/>
                <w:sz w:val="21"/>
                <w:szCs w:val="21"/>
              </w:rPr>
            </w:pPr>
          </w:p>
        </w:tc>
        <w:tc>
          <w:tcPr>
            <w:tcW w:w="709" w:type="dxa"/>
            <w:tcBorders>
              <w:top w:val="single" w:sz="4" w:space="0" w:color="auto"/>
              <w:left w:val="single" w:sz="4" w:space="0" w:color="auto"/>
              <w:bottom w:val="single" w:sz="4" w:space="0" w:color="auto"/>
              <w:right w:val="single" w:sz="4" w:space="0" w:color="auto"/>
            </w:tcBorders>
          </w:tcPr>
          <w:p w14:paraId="77510B9D" w14:textId="77777777" w:rsidR="00053767" w:rsidRDefault="00053767" w:rsidP="00B35FE3">
            <w:pPr>
              <w:pStyle w:val="af8"/>
              <w:spacing w:line="240" w:lineRule="auto"/>
              <w:ind w:firstLine="0"/>
              <w:jc w:val="both"/>
              <w:rPr>
                <w:rFonts w:hint="eastAsia"/>
                <w:color w:val="000000"/>
                <w:kern w:val="0"/>
                <w:sz w:val="21"/>
                <w:szCs w:val="21"/>
              </w:rPr>
            </w:pPr>
          </w:p>
        </w:tc>
        <w:tc>
          <w:tcPr>
            <w:tcW w:w="1134" w:type="dxa"/>
            <w:tcBorders>
              <w:top w:val="single" w:sz="4" w:space="0" w:color="auto"/>
              <w:left w:val="single" w:sz="4" w:space="0" w:color="auto"/>
              <w:bottom w:val="single" w:sz="4" w:space="0" w:color="auto"/>
            </w:tcBorders>
          </w:tcPr>
          <w:p w14:paraId="7B377DD8" w14:textId="77777777" w:rsidR="00053767" w:rsidRDefault="00053767" w:rsidP="00B35FE3">
            <w:pPr>
              <w:pStyle w:val="af8"/>
              <w:spacing w:line="240" w:lineRule="auto"/>
              <w:ind w:firstLine="0"/>
              <w:jc w:val="both"/>
              <w:rPr>
                <w:rFonts w:hint="eastAsia"/>
                <w:color w:val="000000"/>
                <w:kern w:val="0"/>
                <w:sz w:val="21"/>
                <w:szCs w:val="21"/>
              </w:rPr>
            </w:pPr>
          </w:p>
        </w:tc>
      </w:tr>
      <w:tr w:rsidR="00053767" w14:paraId="37A599A1" w14:textId="77777777" w:rsidTr="0035023B">
        <w:tc>
          <w:tcPr>
            <w:tcW w:w="10065" w:type="dxa"/>
            <w:gridSpan w:val="7"/>
            <w:tcBorders>
              <w:top w:val="single" w:sz="4" w:space="0" w:color="auto"/>
              <w:left w:val="single" w:sz="4" w:space="0" w:color="auto"/>
              <w:bottom w:val="single" w:sz="4" w:space="0" w:color="auto"/>
            </w:tcBorders>
            <w:vAlign w:val="center"/>
          </w:tcPr>
          <w:p w14:paraId="09F2A4BD" w14:textId="77777777" w:rsidR="00053767" w:rsidRDefault="00053767" w:rsidP="00053767">
            <w:pPr>
              <w:pStyle w:val="af8"/>
              <w:spacing w:line="240" w:lineRule="auto"/>
              <w:ind w:firstLine="0"/>
              <w:jc w:val="both"/>
              <w:rPr>
                <w:rFonts w:hint="eastAsia"/>
                <w:color w:val="000000"/>
                <w:kern w:val="0"/>
                <w:sz w:val="21"/>
                <w:szCs w:val="21"/>
              </w:rPr>
            </w:pPr>
            <w:r>
              <w:rPr>
                <w:rFonts w:hint="eastAsia"/>
                <w:color w:val="000000"/>
                <w:kern w:val="0"/>
                <w:sz w:val="21"/>
                <w:szCs w:val="21"/>
              </w:rPr>
              <w:t>人民币大写：</w:t>
            </w:r>
          </w:p>
          <w:p w14:paraId="4639EF7E" w14:textId="3CA6A9F2" w:rsidR="00053767" w:rsidRDefault="00053767" w:rsidP="00053767">
            <w:pPr>
              <w:pStyle w:val="af8"/>
              <w:spacing w:line="240" w:lineRule="auto"/>
              <w:ind w:firstLine="0"/>
              <w:jc w:val="both"/>
              <w:rPr>
                <w:rFonts w:hint="eastAsia"/>
                <w:color w:val="000000"/>
                <w:kern w:val="0"/>
                <w:sz w:val="21"/>
                <w:szCs w:val="21"/>
              </w:rPr>
            </w:pPr>
            <w:r>
              <w:rPr>
                <w:rFonts w:hint="eastAsia"/>
                <w:color w:val="000000"/>
                <w:kern w:val="0"/>
                <w:sz w:val="21"/>
                <w:szCs w:val="21"/>
              </w:rPr>
              <w:t>人民币小写：</w:t>
            </w:r>
          </w:p>
        </w:tc>
      </w:tr>
    </w:tbl>
    <w:p w14:paraId="680A5F15" w14:textId="77777777" w:rsidR="00053767" w:rsidRDefault="00053767" w:rsidP="00053767">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70EE8C81" w14:textId="77777777" w:rsidR="00053767" w:rsidRDefault="00053767" w:rsidP="00053767">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0A9135F1" w14:textId="77777777" w:rsidR="00053767" w:rsidRDefault="00053767" w:rsidP="00053767">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7FCF0270" w14:textId="77777777" w:rsidR="00053767" w:rsidRDefault="00053767" w:rsidP="00053767">
      <w:pPr>
        <w:jc w:val="left"/>
        <w:rPr>
          <w:rFonts w:ascii="宋体" w:eastAsia="宋体" w:hAnsi="宋体" w:hint="eastAsia"/>
          <w:b/>
          <w:sz w:val="32"/>
          <w:szCs w:val="32"/>
        </w:rPr>
      </w:pPr>
    </w:p>
    <w:p w14:paraId="0B9BDC08" w14:textId="0CBBD644" w:rsidR="00053767" w:rsidRDefault="00053767" w:rsidP="0083733D">
      <w:pPr>
        <w:rPr>
          <w:rFonts w:hint="eastAsia"/>
        </w:rPr>
      </w:pPr>
      <w:r>
        <w:rPr>
          <w:rFonts w:hint="eastAsia"/>
        </w:rPr>
        <w:br w:type="page"/>
      </w:r>
    </w:p>
    <w:p w14:paraId="1D17A34E" w14:textId="77777777" w:rsidR="0083733D" w:rsidRPr="0083733D" w:rsidRDefault="0083733D" w:rsidP="0083733D">
      <w:pPr>
        <w:rPr>
          <w:rFonts w:hint="eastAsia"/>
        </w:rPr>
      </w:pPr>
    </w:p>
    <w:p w14:paraId="64DD757D" w14:textId="77777777" w:rsidR="00767246" w:rsidRDefault="00767246">
      <w:pPr>
        <w:ind w:left="2249" w:firstLine="643"/>
        <w:rPr>
          <w:rFonts w:ascii="宋体" w:eastAsia="宋体" w:hAnsi="宋体" w:hint="eastAsia"/>
          <w:b/>
          <w:sz w:val="32"/>
          <w:szCs w:val="32"/>
        </w:rPr>
      </w:pPr>
    </w:p>
    <w:p w14:paraId="1EF11EDE" w14:textId="77777777" w:rsidR="00767246" w:rsidRDefault="00000000">
      <w:pPr>
        <w:ind w:left="2249" w:firstLine="643"/>
        <w:rPr>
          <w:rFonts w:ascii="宋体" w:eastAsia="宋体" w:hAnsi="宋体" w:hint="eastAsia"/>
          <w:sz w:val="32"/>
          <w:szCs w:val="32"/>
        </w:rPr>
      </w:pPr>
      <w:r>
        <w:rPr>
          <w:rFonts w:ascii="宋体" w:eastAsia="宋体" w:hAnsi="宋体" w:hint="eastAsia"/>
          <w:b/>
          <w:sz w:val="32"/>
          <w:szCs w:val="32"/>
        </w:rPr>
        <w:t>二、授权委托书</w:t>
      </w:r>
    </w:p>
    <w:p w14:paraId="2339F80D" w14:textId="77777777" w:rsidR="00767246" w:rsidRDefault="00000000">
      <w:pPr>
        <w:spacing w:line="360" w:lineRule="auto"/>
        <w:ind w:firstLineChars="200" w:firstLine="560"/>
        <w:rPr>
          <w:rFonts w:ascii="宋体" w:eastAsia="宋体" w:hAnsi="宋体" w:cstheme="minorEastAsia" w:hint="eastAsia"/>
          <w:sz w:val="28"/>
          <w:szCs w:val="28"/>
          <w:lang w:bidi="th-TH"/>
        </w:rPr>
      </w:pPr>
      <w:r>
        <w:rPr>
          <w:rFonts w:ascii="宋体" w:eastAsia="宋体" w:hAnsi="宋体" w:cstheme="minorEastAsia" w:hint="eastAsia"/>
          <w:sz w:val="28"/>
          <w:szCs w:val="28"/>
          <w:lang w:bidi="th-TH"/>
        </w:rPr>
        <w:t>本授权委托书声明：我XXX系XXXXXXXXXXXXXX的法定代表人，现委托授权XXX为我公司办理 XXXXXXXXXXXXXXXXXXXXXXXXXXXXXXX采购文件手续，并以我公司的名义进行报价工作。代理人在办理供应商报价等手续过程中所签署的一切文件和处理与之相关的一切事务，我均予以承认。</w:t>
      </w:r>
    </w:p>
    <w:p w14:paraId="01EDD68E" w14:textId="77777777" w:rsidR="00767246" w:rsidRDefault="00000000">
      <w:pPr>
        <w:spacing w:line="360" w:lineRule="auto"/>
        <w:ind w:firstLineChars="200" w:firstLine="560"/>
        <w:rPr>
          <w:rFonts w:ascii="宋体" w:eastAsia="宋体" w:hAnsi="宋体" w:cstheme="minorEastAsia" w:hint="eastAsia"/>
          <w:sz w:val="28"/>
          <w:szCs w:val="28"/>
          <w:lang w:bidi="th-TH"/>
        </w:rPr>
      </w:pPr>
      <w:r>
        <w:rPr>
          <w:rFonts w:ascii="宋体" w:eastAsia="宋体" w:hAnsi="宋体" w:cstheme="minorEastAsia" w:hint="eastAsia"/>
          <w:sz w:val="28"/>
          <w:szCs w:val="28"/>
          <w:lang w:bidi="th-TH"/>
        </w:rPr>
        <w:t>代理人无转委托权，特此委托。</w:t>
      </w:r>
    </w:p>
    <w:p w14:paraId="1C4CB22C" w14:textId="1A04FBF9" w:rsidR="00767246" w:rsidRDefault="00236445">
      <w:pPr>
        <w:pStyle w:val="a9"/>
        <w:ind w:left="1680" w:firstLine="480"/>
        <w:rPr>
          <w:rFonts w:ascii="宋体" w:eastAsia="宋体" w:hAnsi="宋体" w:hint="eastAsia"/>
          <w:sz w:val="24"/>
          <w:szCs w:val="21"/>
        </w:rPr>
      </w:pPr>
      <w:r>
        <w:rPr>
          <w:rFonts w:ascii="宋体" w:eastAsia="宋体" w:hAnsi="宋体" w:hint="eastAsia"/>
          <w:sz w:val="24"/>
          <w:szCs w:val="21"/>
        </w:rPr>
        <w:t>附：法人身份证、投标代理人身份证</w:t>
      </w:r>
    </w:p>
    <w:p w14:paraId="455BF862" w14:textId="77777777" w:rsidR="00767246" w:rsidRDefault="00767246">
      <w:pPr>
        <w:pStyle w:val="a9"/>
        <w:ind w:left="1680" w:firstLine="480"/>
        <w:rPr>
          <w:rFonts w:ascii="宋体" w:eastAsia="宋体" w:hAnsi="宋体" w:hint="eastAsia"/>
          <w:sz w:val="24"/>
          <w:szCs w:val="21"/>
        </w:rPr>
      </w:pPr>
    </w:p>
    <w:p w14:paraId="7454B37F" w14:textId="77777777" w:rsidR="00767246" w:rsidRDefault="00767246">
      <w:pPr>
        <w:pStyle w:val="a9"/>
        <w:ind w:left="1680" w:firstLine="480"/>
        <w:rPr>
          <w:rFonts w:ascii="宋体" w:eastAsia="宋体" w:hAnsi="宋体" w:hint="eastAsia"/>
          <w:sz w:val="24"/>
          <w:szCs w:val="21"/>
        </w:rPr>
      </w:pPr>
    </w:p>
    <w:p w14:paraId="7076FE8D" w14:textId="77777777" w:rsidR="00767246" w:rsidRDefault="00767246">
      <w:pPr>
        <w:pStyle w:val="a9"/>
        <w:ind w:left="1680" w:firstLine="480"/>
        <w:rPr>
          <w:rFonts w:ascii="宋体" w:eastAsia="宋体" w:hAnsi="宋体" w:hint="eastAsia"/>
          <w:sz w:val="24"/>
          <w:szCs w:val="21"/>
        </w:rPr>
      </w:pPr>
    </w:p>
    <w:p w14:paraId="20106B53" w14:textId="77777777" w:rsidR="00767246" w:rsidRDefault="00767246">
      <w:pPr>
        <w:pStyle w:val="a9"/>
        <w:ind w:left="1680" w:firstLine="480"/>
        <w:rPr>
          <w:rFonts w:ascii="宋体" w:eastAsia="宋体" w:hAnsi="宋体" w:hint="eastAsia"/>
          <w:sz w:val="24"/>
          <w:szCs w:val="21"/>
        </w:rPr>
      </w:pPr>
    </w:p>
    <w:p w14:paraId="30F20B9F" w14:textId="77777777" w:rsidR="00767246" w:rsidRDefault="00767246">
      <w:pPr>
        <w:pStyle w:val="a9"/>
        <w:ind w:left="1680" w:firstLine="480"/>
        <w:rPr>
          <w:rFonts w:ascii="宋体" w:eastAsia="宋体" w:hAnsi="宋体" w:hint="eastAsia"/>
          <w:sz w:val="24"/>
          <w:szCs w:val="21"/>
        </w:rPr>
      </w:pPr>
    </w:p>
    <w:p w14:paraId="50B49CA4" w14:textId="77777777" w:rsidR="00767246" w:rsidRDefault="00767246">
      <w:pPr>
        <w:pStyle w:val="a9"/>
        <w:ind w:left="1680" w:firstLine="480"/>
        <w:rPr>
          <w:rFonts w:ascii="宋体" w:eastAsia="宋体" w:hAnsi="宋体" w:hint="eastAsia"/>
          <w:sz w:val="24"/>
          <w:szCs w:val="21"/>
        </w:rPr>
      </w:pPr>
    </w:p>
    <w:p w14:paraId="3BEA1D2A"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 xml:space="preserve">代理人（签字）：        </w:t>
      </w:r>
      <w:r>
        <w:rPr>
          <w:rFonts w:ascii="宋体" w:eastAsia="宋体" w:hAnsi="宋体"/>
          <w:sz w:val="24"/>
          <w:szCs w:val="21"/>
        </w:rPr>
        <w:t xml:space="preserve">        </w:t>
      </w:r>
      <w:r>
        <w:rPr>
          <w:rFonts w:ascii="宋体" w:eastAsia="宋体" w:hAnsi="宋体" w:hint="eastAsia"/>
          <w:sz w:val="24"/>
          <w:szCs w:val="21"/>
        </w:rPr>
        <w:t xml:space="preserve">   </w:t>
      </w:r>
      <w:r>
        <w:rPr>
          <w:rFonts w:ascii="宋体" w:eastAsia="宋体" w:hAnsi="宋体"/>
          <w:sz w:val="24"/>
          <w:szCs w:val="21"/>
        </w:rPr>
        <w:t xml:space="preserve"> </w:t>
      </w:r>
    </w:p>
    <w:p w14:paraId="1F6DA914"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代理人身份证号码：</w:t>
      </w:r>
    </w:p>
    <w:p w14:paraId="4CFC2F6B"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代理人手机号码：</w:t>
      </w:r>
    </w:p>
    <w:p w14:paraId="01B3FCD5"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单位名称（盖章）：</w:t>
      </w:r>
    </w:p>
    <w:p w14:paraId="70F72C80"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法定代表人（签字）：</w:t>
      </w:r>
    </w:p>
    <w:p w14:paraId="55732263" w14:textId="77777777" w:rsidR="00767246" w:rsidRDefault="00767246">
      <w:pPr>
        <w:pStyle w:val="a9"/>
        <w:ind w:left="1680" w:firstLine="480"/>
        <w:rPr>
          <w:rFonts w:ascii="宋体" w:eastAsia="宋体" w:hAnsi="宋体" w:hint="eastAsia"/>
          <w:sz w:val="24"/>
          <w:szCs w:val="21"/>
        </w:rPr>
      </w:pPr>
    </w:p>
    <w:p w14:paraId="3CFB127F" w14:textId="77777777" w:rsidR="00767246" w:rsidRDefault="00767246">
      <w:pPr>
        <w:pStyle w:val="a9"/>
        <w:ind w:left="1680" w:firstLine="480"/>
        <w:rPr>
          <w:rFonts w:ascii="宋体" w:eastAsia="宋体" w:hAnsi="宋体" w:hint="eastAsia"/>
          <w:sz w:val="24"/>
          <w:szCs w:val="21"/>
        </w:rPr>
      </w:pPr>
    </w:p>
    <w:p w14:paraId="07016683" w14:textId="77777777" w:rsidR="00767246" w:rsidRDefault="00000000">
      <w:pPr>
        <w:pStyle w:val="a9"/>
        <w:ind w:left="1680" w:firstLine="480"/>
        <w:jc w:val="right"/>
        <w:rPr>
          <w:rFonts w:ascii="宋体" w:eastAsia="宋体" w:hAnsi="宋体" w:hint="eastAsia"/>
        </w:rPr>
      </w:pPr>
      <w:r>
        <w:rPr>
          <w:rFonts w:ascii="宋体" w:eastAsia="宋体" w:hAnsi="宋体" w:hint="eastAsia"/>
          <w:sz w:val="24"/>
          <w:szCs w:val="21"/>
        </w:rPr>
        <w:t>日期：     年    月    日</w:t>
      </w:r>
    </w:p>
    <w:p w14:paraId="5BC650EE" w14:textId="77777777" w:rsidR="00767246" w:rsidRDefault="00767246">
      <w:pPr>
        <w:pStyle w:val="a9"/>
        <w:ind w:left="1260" w:firstLine="360"/>
        <w:rPr>
          <w:rFonts w:ascii="宋体" w:eastAsia="宋体" w:hAnsi="宋体" w:hint="eastAsia"/>
        </w:rPr>
      </w:pPr>
    </w:p>
    <w:p w14:paraId="621BB425" w14:textId="77777777" w:rsidR="00767246" w:rsidRDefault="00767246">
      <w:pPr>
        <w:spacing w:line="360" w:lineRule="auto"/>
        <w:ind w:firstLineChars="200" w:firstLine="640"/>
        <w:jc w:val="left"/>
        <w:rPr>
          <w:rFonts w:ascii="宋体" w:eastAsia="宋体" w:hAnsi="宋体" w:cs="仿宋" w:hint="eastAsia"/>
          <w:bCs/>
          <w:sz w:val="32"/>
          <w:szCs w:val="32"/>
        </w:rPr>
      </w:pPr>
    </w:p>
    <w:p w14:paraId="5BDAC8AE" w14:textId="77777777" w:rsidR="00767246" w:rsidRDefault="00000000">
      <w:pPr>
        <w:ind w:left="1960" w:firstLine="640"/>
        <w:rPr>
          <w:rFonts w:ascii="宋体" w:eastAsia="宋体" w:hAnsi="宋体" w:hint="eastAsia"/>
        </w:rPr>
      </w:pPr>
      <w:r>
        <w:rPr>
          <w:rFonts w:ascii="宋体" w:eastAsia="宋体" w:hAnsi="宋体"/>
        </w:rPr>
        <w:br w:type="page"/>
      </w:r>
    </w:p>
    <w:p w14:paraId="7351A1DC" w14:textId="77777777" w:rsidR="00767246" w:rsidRDefault="00000000" w:rsidP="002E6D53">
      <w:pPr>
        <w:jc w:val="left"/>
        <w:rPr>
          <w:rFonts w:ascii="宋体" w:eastAsia="宋体" w:hAnsi="宋体" w:hint="eastAsia"/>
          <w:b/>
          <w:sz w:val="32"/>
          <w:szCs w:val="32"/>
        </w:rPr>
      </w:pPr>
      <w:r>
        <w:rPr>
          <w:rFonts w:ascii="宋体" w:eastAsia="宋体" w:hAnsi="宋体" w:hint="eastAsia"/>
          <w:b/>
          <w:sz w:val="32"/>
          <w:szCs w:val="32"/>
        </w:rPr>
        <w:lastRenderedPageBreak/>
        <w:t>三、营业执照复印件</w:t>
      </w:r>
    </w:p>
    <w:p w14:paraId="1DBB6F48" w14:textId="77777777" w:rsidR="00767246" w:rsidRDefault="00767246">
      <w:pPr>
        <w:ind w:left="1960" w:firstLine="640"/>
        <w:rPr>
          <w:rFonts w:ascii="宋体" w:eastAsia="宋体" w:hAnsi="宋体" w:hint="eastAsia"/>
        </w:rPr>
      </w:pPr>
    </w:p>
    <w:p w14:paraId="3AA8E876" w14:textId="77777777" w:rsidR="00767246" w:rsidRDefault="00767246">
      <w:pPr>
        <w:ind w:left="1960" w:firstLine="640"/>
        <w:rPr>
          <w:rFonts w:ascii="宋体" w:eastAsia="宋体" w:hAnsi="宋体" w:hint="eastAsia"/>
        </w:rPr>
      </w:pPr>
    </w:p>
    <w:p w14:paraId="7CEABF65" w14:textId="77777777" w:rsidR="00767246" w:rsidRDefault="00767246">
      <w:pPr>
        <w:ind w:left="1960" w:firstLine="640"/>
        <w:rPr>
          <w:rFonts w:ascii="宋体" w:eastAsia="宋体" w:hAnsi="宋体" w:hint="eastAsia"/>
        </w:rPr>
      </w:pPr>
    </w:p>
    <w:p w14:paraId="54BD7F4D" w14:textId="77777777" w:rsidR="00767246" w:rsidRDefault="00767246">
      <w:pPr>
        <w:ind w:left="1960" w:firstLine="640"/>
        <w:rPr>
          <w:rFonts w:ascii="宋体" w:eastAsia="宋体" w:hAnsi="宋体" w:hint="eastAsia"/>
        </w:rPr>
      </w:pPr>
    </w:p>
    <w:p w14:paraId="43394A33" w14:textId="68C4B91C" w:rsidR="00767246" w:rsidRDefault="00236445">
      <w:pPr>
        <w:rPr>
          <w:rFonts w:ascii="宋体" w:eastAsia="宋体" w:hAnsi="宋体" w:hint="eastAsia"/>
          <w:b/>
          <w:sz w:val="32"/>
          <w:szCs w:val="32"/>
        </w:rPr>
      </w:pPr>
      <w:r>
        <w:rPr>
          <w:rFonts w:ascii="宋体" w:eastAsia="宋体" w:hAnsi="宋体" w:hint="eastAsia"/>
          <w:b/>
          <w:sz w:val="32"/>
          <w:szCs w:val="32"/>
        </w:rPr>
        <w:t>四、对技术与服务要求条件要求所做的承诺</w:t>
      </w:r>
    </w:p>
    <w:p w14:paraId="07E05967"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t>（格式自拟）</w:t>
      </w:r>
    </w:p>
    <w:p w14:paraId="44D273D9" w14:textId="77777777" w:rsidR="00767246" w:rsidRDefault="00767246">
      <w:pPr>
        <w:ind w:left="1960" w:firstLine="640"/>
        <w:jc w:val="center"/>
        <w:rPr>
          <w:rFonts w:ascii="宋体" w:eastAsia="宋体" w:hAnsi="宋体" w:hint="eastAsia"/>
        </w:rPr>
      </w:pPr>
    </w:p>
    <w:p w14:paraId="58B324D8" w14:textId="77777777" w:rsidR="00767246" w:rsidRDefault="00767246">
      <w:pPr>
        <w:ind w:left="1960" w:firstLine="640"/>
        <w:jc w:val="center"/>
        <w:rPr>
          <w:rFonts w:ascii="宋体" w:eastAsia="宋体" w:hAnsi="宋体" w:hint="eastAsia"/>
        </w:rPr>
      </w:pPr>
    </w:p>
    <w:p w14:paraId="6B996A94" w14:textId="77777777" w:rsidR="00767246" w:rsidRDefault="00767246">
      <w:pPr>
        <w:ind w:left="1960" w:firstLine="640"/>
        <w:jc w:val="center"/>
        <w:rPr>
          <w:rFonts w:ascii="宋体" w:eastAsia="宋体" w:hAnsi="宋体" w:hint="eastAsia"/>
        </w:rPr>
      </w:pPr>
    </w:p>
    <w:p w14:paraId="779A901F" w14:textId="0C6D6253" w:rsidR="00767246" w:rsidRDefault="00236445" w:rsidP="002E6D53">
      <w:pPr>
        <w:rPr>
          <w:rFonts w:ascii="宋体" w:eastAsia="宋体" w:hAnsi="宋体" w:hint="eastAsia"/>
          <w:b/>
          <w:sz w:val="32"/>
          <w:szCs w:val="32"/>
        </w:rPr>
      </w:pPr>
      <w:r>
        <w:rPr>
          <w:rFonts w:ascii="宋体" w:eastAsia="宋体" w:hAnsi="宋体" w:hint="eastAsia"/>
          <w:b/>
          <w:sz w:val="32"/>
          <w:szCs w:val="32"/>
        </w:rPr>
        <w:t>五、其他资料</w:t>
      </w:r>
    </w:p>
    <w:p w14:paraId="7F97E5E0" w14:textId="0E63AB81" w:rsidR="00767246" w:rsidRDefault="00000000" w:rsidP="00236445">
      <w:pPr>
        <w:jc w:val="center"/>
        <w:rPr>
          <w:rFonts w:ascii="宋体" w:eastAsia="宋体" w:hAnsi="宋体" w:hint="eastAsia"/>
          <w:b/>
          <w:sz w:val="32"/>
          <w:szCs w:val="32"/>
        </w:rPr>
      </w:pPr>
      <w:r>
        <w:rPr>
          <w:rFonts w:ascii="宋体" w:eastAsia="宋体" w:hAnsi="宋体" w:hint="eastAsia"/>
          <w:b/>
          <w:sz w:val="32"/>
          <w:szCs w:val="32"/>
        </w:rPr>
        <w:t>（</w:t>
      </w:r>
      <w:r w:rsidR="00236445">
        <w:rPr>
          <w:rFonts w:ascii="宋体" w:eastAsia="宋体" w:hAnsi="宋体" w:hint="eastAsia"/>
          <w:b/>
          <w:sz w:val="32"/>
          <w:szCs w:val="32"/>
        </w:rPr>
        <w:t>若有</w:t>
      </w:r>
      <w:r>
        <w:rPr>
          <w:rFonts w:ascii="宋体" w:eastAsia="宋体" w:hAnsi="宋体" w:hint="eastAsia"/>
          <w:b/>
          <w:sz w:val="32"/>
          <w:szCs w:val="32"/>
        </w:rPr>
        <w:t>）</w:t>
      </w:r>
    </w:p>
    <w:p w14:paraId="015AC2E2" w14:textId="77777777" w:rsidR="00767246" w:rsidRDefault="00767246">
      <w:pPr>
        <w:ind w:left="1960" w:firstLine="640"/>
        <w:rPr>
          <w:rFonts w:ascii="宋体" w:eastAsia="宋体" w:hAnsi="宋体" w:hint="eastAsia"/>
        </w:rPr>
      </w:pPr>
    </w:p>
    <w:sectPr w:rsidR="00767246">
      <w:footerReference w:type="default" r:id="rId8"/>
      <w:pgSz w:w="11906" w:h="16838"/>
      <w:pgMar w:top="1161" w:right="1069" w:bottom="977" w:left="15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9FDAE" w14:textId="77777777" w:rsidR="00785D4D" w:rsidRDefault="00785D4D">
      <w:pPr>
        <w:rPr>
          <w:rFonts w:hint="eastAsia"/>
        </w:rPr>
      </w:pPr>
      <w:r>
        <w:separator/>
      </w:r>
    </w:p>
  </w:endnote>
  <w:endnote w:type="continuationSeparator" w:id="0">
    <w:p w14:paraId="0C52858F" w14:textId="77777777" w:rsidR="00785D4D" w:rsidRDefault="00785D4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5308614"/>
    </w:sdtPr>
    <w:sdtContent>
      <w:p w14:paraId="6D089D9B" w14:textId="77777777" w:rsidR="00767246" w:rsidRDefault="00000000">
        <w:pPr>
          <w:pStyle w:val="a9"/>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38DBE" w14:textId="77777777" w:rsidR="00785D4D" w:rsidRDefault="00785D4D">
      <w:pPr>
        <w:rPr>
          <w:rFonts w:hint="eastAsia"/>
        </w:rPr>
      </w:pPr>
      <w:r>
        <w:separator/>
      </w:r>
    </w:p>
  </w:footnote>
  <w:footnote w:type="continuationSeparator" w:id="0">
    <w:p w14:paraId="37FB19F3" w14:textId="77777777" w:rsidR="00785D4D" w:rsidRDefault="00785D4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2A3308"/>
    <w:multiLevelType w:val="hybridMultilevel"/>
    <w:tmpl w:val="4866CB16"/>
    <w:lvl w:ilvl="0" w:tplc="33CA184A">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88317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258"/>
    <w:rsid w:val="00001387"/>
    <w:rsid w:val="00024336"/>
    <w:rsid w:val="00027CB9"/>
    <w:rsid w:val="00053767"/>
    <w:rsid w:val="00064334"/>
    <w:rsid w:val="00075E79"/>
    <w:rsid w:val="000A0EC5"/>
    <w:rsid w:val="000C6261"/>
    <w:rsid w:val="00100D03"/>
    <w:rsid w:val="00110924"/>
    <w:rsid w:val="001203E0"/>
    <w:rsid w:val="00121FFE"/>
    <w:rsid w:val="001273ED"/>
    <w:rsid w:val="00147AE4"/>
    <w:rsid w:val="00152D42"/>
    <w:rsid w:val="001738FE"/>
    <w:rsid w:val="001A297A"/>
    <w:rsid w:val="001E08C3"/>
    <w:rsid w:val="00202431"/>
    <w:rsid w:val="00236445"/>
    <w:rsid w:val="00242014"/>
    <w:rsid w:val="00242FF7"/>
    <w:rsid w:val="00253490"/>
    <w:rsid w:val="00284492"/>
    <w:rsid w:val="002A56EA"/>
    <w:rsid w:val="002C2937"/>
    <w:rsid w:val="002E6D53"/>
    <w:rsid w:val="002F5AE7"/>
    <w:rsid w:val="0035023B"/>
    <w:rsid w:val="00361642"/>
    <w:rsid w:val="003E12BE"/>
    <w:rsid w:val="003F522C"/>
    <w:rsid w:val="00455550"/>
    <w:rsid w:val="00463721"/>
    <w:rsid w:val="004771C5"/>
    <w:rsid w:val="00484705"/>
    <w:rsid w:val="00490AC0"/>
    <w:rsid w:val="004F2118"/>
    <w:rsid w:val="00514A8B"/>
    <w:rsid w:val="005157EE"/>
    <w:rsid w:val="00522C7B"/>
    <w:rsid w:val="005478B6"/>
    <w:rsid w:val="00561311"/>
    <w:rsid w:val="005624C1"/>
    <w:rsid w:val="00566401"/>
    <w:rsid w:val="00566BB3"/>
    <w:rsid w:val="005B4BD7"/>
    <w:rsid w:val="005D64AB"/>
    <w:rsid w:val="00622258"/>
    <w:rsid w:val="00625887"/>
    <w:rsid w:val="00631CF8"/>
    <w:rsid w:val="00641BDA"/>
    <w:rsid w:val="006668A6"/>
    <w:rsid w:val="00666DF7"/>
    <w:rsid w:val="006B6765"/>
    <w:rsid w:val="006C5300"/>
    <w:rsid w:val="006C5448"/>
    <w:rsid w:val="006F5C5E"/>
    <w:rsid w:val="007228B5"/>
    <w:rsid w:val="0073773A"/>
    <w:rsid w:val="00764BCF"/>
    <w:rsid w:val="00767246"/>
    <w:rsid w:val="00785D4D"/>
    <w:rsid w:val="00786E2A"/>
    <w:rsid w:val="007D3D1B"/>
    <w:rsid w:val="007F16C8"/>
    <w:rsid w:val="0083733D"/>
    <w:rsid w:val="00866BD5"/>
    <w:rsid w:val="00881DCE"/>
    <w:rsid w:val="008B293E"/>
    <w:rsid w:val="008B5EE1"/>
    <w:rsid w:val="008D5C99"/>
    <w:rsid w:val="008F46E0"/>
    <w:rsid w:val="009146EA"/>
    <w:rsid w:val="00915F5F"/>
    <w:rsid w:val="00941D56"/>
    <w:rsid w:val="009B4ED5"/>
    <w:rsid w:val="009E74A9"/>
    <w:rsid w:val="00A6398E"/>
    <w:rsid w:val="00A75FCC"/>
    <w:rsid w:val="00A84846"/>
    <w:rsid w:val="00A95954"/>
    <w:rsid w:val="00AC1BBA"/>
    <w:rsid w:val="00AC375E"/>
    <w:rsid w:val="00AD0325"/>
    <w:rsid w:val="00AD4D23"/>
    <w:rsid w:val="00AF67CE"/>
    <w:rsid w:val="00B20B7B"/>
    <w:rsid w:val="00B23909"/>
    <w:rsid w:val="00B368E3"/>
    <w:rsid w:val="00B46922"/>
    <w:rsid w:val="00B6501D"/>
    <w:rsid w:val="00B72DCF"/>
    <w:rsid w:val="00B82C34"/>
    <w:rsid w:val="00B87A3D"/>
    <w:rsid w:val="00BD20AC"/>
    <w:rsid w:val="00BD6D46"/>
    <w:rsid w:val="00C24895"/>
    <w:rsid w:val="00C36A63"/>
    <w:rsid w:val="00C475DE"/>
    <w:rsid w:val="00C50393"/>
    <w:rsid w:val="00C53A4D"/>
    <w:rsid w:val="00C75042"/>
    <w:rsid w:val="00C8638F"/>
    <w:rsid w:val="00C94510"/>
    <w:rsid w:val="00C95360"/>
    <w:rsid w:val="00C96ED1"/>
    <w:rsid w:val="00CA5F96"/>
    <w:rsid w:val="00CB40E1"/>
    <w:rsid w:val="00CB6546"/>
    <w:rsid w:val="00CC183C"/>
    <w:rsid w:val="00CF6679"/>
    <w:rsid w:val="00D05C55"/>
    <w:rsid w:val="00D15544"/>
    <w:rsid w:val="00D23C1D"/>
    <w:rsid w:val="00D7491C"/>
    <w:rsid w:val="00D75356"/>
    <w:rsid w:val="00DD1BCD"/>
    <w:rsid w:val="00E25565"/>
    <w:rsid w:val="00E27D5F"/>
    <w:rsid w:val="00E44735"/>
    <w:rsid w:val="00E57521"/>
    <w:rsid w:val="00E62212"/>
    <w:rsid w:val="00E944D1"/>
    <w:rsid w:val="00EC5ABD"/>
    <w:rsid w:val="00EE4909"/>
    <w:rsid w:val="00EE4D54"/>
    <w:rsid w:val="00EE721A"/>
    <w:rsid w:val="00F25590"/>
    <w:rsid w:val="00F71EA3"/>
    <w:rsid w:val="00F86AE3"/>
    <w:rsid w:val="00F873D4"/>
    <w:rsid w:val="00FC5E68"/>
    <w:rsid w:val="00FE60EF"/>
    <w:rsid w:val="183D5B22"/>
    <w:rsid w:val="693064C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D40BB"/>
  <w15:docId w15:val="{FA12AA9B-ABA4-4BBA-8FD8-66557FA8D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link w:val="a5"/>
    <w:qFormat/>
    <w:pPr>
      <w:spacing w:after="120"/>
    </w:pPr>
    <w:rPr>
      <w:rFonts w:ascii="Times New Roman" w:eastAsia="宋体" w:hAnsi="Times New Roman" w:cs="Times New Roman"/>
      <w:szCs w:val="24"/>
    </w:rPr>
  </w:style>
  <w:style w:type="paragraph" w:styleId="a4">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7">
    <w:name w:val="Date"/>
    <w:basedOn w:val="a"/>
    <w:next w:val="a"/>
    <w:link w:val="a8"/>
    <w:uiPriority w:val="99"/>
    <w:semiHidden/>
    <w:unhideWhenUsed/>
    <w:qFormat/>
    <w:pPr>
      <w:ind w:leftChars="2500" w:left="100"/>
    </w:p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tabs>
        <w:tab w:val="center" w:pos="4153"/>
        <w:tab w:val="right" w:pos="8306"/>
      </w:tabs>
      <w:snapToGrid w:val="0"/>
      <w:jc w:val="center"/>
    </w:pPr>
    <w:rPr>
      <w:sz w:val="18"/>
      <w:szCs w:val="18"/>
    </w:rPr>
  </w:style>
  <w:style w:type="paragraph" w:styleId="ad">
    <w:name w:val="Subtitle"/>
    <w:basedOn w:val="a"/>
    <w:next w:val="a"/>
    <w:link w:val="ae"/>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f">
    <w:name w:val="Normal (Web)"/>
    <w:basedOn w:val="a"/>
    <w:uiPriority w:val="99"/>
    <w:qFormat/>
    <w:pPr>
      <w:spacing w:beforeAutospacing="1" w:afterAutospacing="1"/>
      <w:jc w:val="left"/>
    </w:pPr>
    <w:rPr>
      <w:rFonts w:ascii="Times New Roman" w:eastAsia="宋体" w:hAnsi="Times New Roman" w:cs="Times New Roman"/>
      <w:kern w:val="0"/>
      <w:sz w:val="24"/>
      <w:szCs w:val="24"/>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4"/>
    <w:uiPriority w:val="10"/>
    <w:qFormat/>
    <w:rPr>
      <w:rFonts w:asciiTheme="majorHAnsi" w:eastAsiaTheme="majorEastAsia" w:hAnsiTheme="majorHAnsi" w:cstheme="majorBidi"/>
      <w:spacing w:val="-10"/>
      <w:kern w:val="28"/>
      <w:sz w:val="56"/>
      <w:szCs w:val="56"/>
    </w:rPr>
  </w:style>
  <w:style w:type="character" w:customStyle="1" w:styleId="ae">
    <w:name w:val="副标题 字符"/>
    <w:basedOn w:val="a0"/>
    <w:link w:val="ad"/>
    <w:uiPriority w:val="11"/>
    <w:qFormat/>
    <w:rPr>
      <w:rFonts w:asciiTheme="majorHAnsi" w:eastAsiaTheme="majorEastAsia" w:hAnsiTheme="majorHAnsi" w:cstheme="majorBidi"/>
      <w:color w:val="595959" w:themeColor="text1" w:themeTint="A6"/>
      <w:spacing w:val="15"/>
      <w:sz w:val="28"/>
      <w:szCs w:val="28"/>
    </w:rPr>
  </w:style>
  <w:style w:type="paragraph" w:styleId="af1">
    <w:name w:val="Quote"/>
    <w:basedOn w:val="a"/>
    <w:next w:val="a"/>
    <w:link w:val="af2"/>
    <w:uiPriority w:val="29"/>
    <w:qFormat/>
    <w:pPr>
      <w:spacing w:before="160" w:after="160"/>
      <w:jc w:val="center"/>
    </w:pPr>
    <w:rPr>
      <w:i/>
      <w:iCs/>
      <w:color w:val="404040" w:themeColor="text1" w:themeTint="BF"/>
    </w:rPr>
  </w:style>
  <w:style w:type="character" w:customStyle="1" w:styleId="af2">
    <w:name w:val="引用 字符"/>
    <w:basedOn w:val="a0"/>
    <w:link w:val="af1"/>
    <w:uiPriority w:val="29"/>
    <w:qFormat/>
    <w:rPr>
      <w:i/>
      <w:iCs/>
      <w:color w:val="404040" w:themeColor="text1" w:themeTint="BF"/>
    </w:rPr>
  </w:style>
  <w:style w:type="paragraph" w:styleId="af3">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4">
    <w:name w:val="Intense Quote"/>
    <w:basedOn w:val="a"/>
    <w:next w:val="a"/>
    <w:link w:val="af5"/>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5">
    <w:name w:val="明显引用 字符"/>
    <w:basedOn w:val="a0"/>
    <w:link w:val="af4"/>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customStyle="1" w:styleId="af6">
    <w:name w:val="文档正文"/>
    <w:basedOn w:val="a"/>
    <w:qFormat/>
    <w:pPr>
      <w:spacing w:line="360" w:lineRule="auto"/>
      <w:ind w:firstLineChars="200" w:firstLine="480"/>
    </w:pPr>
  </w:style>
  <w:style w:type="character" w:customStyle="1" w:styleId="aa">
    <w:name w:val="页脚 字符"/>
    <w:basedOn w:val="a0"/>
    <w:link w:val="a9"/>
    <w:uiPriority w:val="99"/>
    <w:qFormat/>
    <w:rPr>
      <w:sz w:val="18"/>
      <w:szCs w:val="18"/>
      <w14:ligatures w14:val="none"/>
    </w:rPr>
  </w:style>
  <w:style w:type="character" w:customStyle="1" w:styleId="a5">
    <w:name w:val="正文文本 字符"/>
    <w:basedOn w:val="a0"/>
    <w:link w:val="a3"/>
    <w:rPr>
      <w:rFonts w:ascii="Times New Roman" w:eastAsia="宋体" w:hAnsi="Times New Roman" w:cs="Times New Roman"/>
      <w:szCs w:val="24"/>
      <w14:ligatures w14:val="none"/>
    </w:rPr>
  </w:style>
  <w:style w:type="character" w:customStyle="1" w:styleId="a8">
    <w:name w:val="日期 字符"/>
    <w:basedOn w:val="a0"/>
    <w:link w:val="a7"/>
    <w:uiPriority w:val="99"/>
    <w:semiHidden/>
    <w:rPr>
      <w14:ligatures w14:val="none"/>
    </w:rPr>
  </w:style>
  <w:style w:type="character" w:customStyle="1" w:styleId="ac">
    <w:name w:val="页眉 字符"/>
    <w:basedOn w:val="a0"/>
    <w:link w:val="ab"/>
    <w:uiPriority w:val="99"/>
    <w:qFormat/>
    <w:rPr>
      <w:sz w:val="18"/>
      <w:szCs w:val="18"/>
      <w14:ligatures w14:val="none"/>
    </w:rPr>
  </w:style>
  <w:style w:type="character" w:customStyle="1" w:styleId="af7">
    <w:name w:val="其他_"/>
    <w:basedOn w:val="a0"/>
    <w:link w:val="af8"/>
    <w:qFormat/>
    <w:rPr>
      <w:rFonts w:ascii="宋体" w:eastAsia="宋体" w:hAnsi="宋体" w:cs="宋体"/>
      <w:sz w:val="22"/>
      <w:lang w:val="zh-CN" w:bidi="zh-CN"/>
    </w:rPr>
  </w:style>
  <w:style w:type="paragraph" w:customStyle="1" w:styleId="af8">
    <w:name w:val="其他"/>
    <w:basedOn w:val="a"/>
    <w:link w:val="af7"/>
    <w:qFormat/>
    <w:pPr>
      <w:spacing w:line="432" w:lineRule="auto"/>
      <w:ind w:firstLine="400"/>
      <w:jc w:val="left"/>
    </w:pPr>
    <w:rPr>
      <w:rFonts w:ascii="宋体" w:eastAsia="宋体" w:hAnsi="宋体" w:cs="宋体"/>
      <w:sz w:val="22"/>
      <w:lang w:val="zh-CN" w:bidi="zh-CN"/>
      <w14:ligatures w14:val="standardContextual"/>
    </w:rPr>
  </w:style>
  <w:style w:type="paragraph" w:customStyle="1" w:styleId="Af9">
    <w:name w:val="A正文"/>
    <w:qFormat/>
    <w:rsid w:val="008B5EE1"/>
    <w:pPr>
      <w:widowControl w:val="0"/>
      <w:spacing w:line="360" w:lineRule="auto"/>
      <w:ind w:firstLineChars="200" w:firstLine="200"/>
      <w:jc w:val="both"/>
    </w:pPr>
    <w:rPr>
      <w:rFonts w:ascii="仿宋" w:eastAsia="仿宋" w:hAnsi="仿宋"/>
      <w:color w:val="000000"/>
      <w:kern w:val="2"/>
      <w:sz w:val="32"/>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8C451-C4CD-44B4-87D7-61D145E37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17</Pages>
  <Words>1372</Words>
  <Characters>7824</Characters>
  <Application>Microsoft Office Word</Application>
  <DocSecurity>0</DocSecurity>
  <Lines>65</Lines>
  <Paragraphs>18</Paragraphs>
  <ScaleCrop>false</ScaleCrop>
  <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DXH</dc:creator>
  <cp:lastModifiedBy>DXH</cp:lastModifiedBy>
  <cp:revision>84</cp:revision>
  <dcterms:created xsi:type="dcterms:W3CDTF">2025-09-05T01:52:00Z</dcterms:created>
  <dcterms:modified xsi:type="dcterms:W3CDTF">2026-01-12T06:53:00Z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5DE0DB58E7C54A8EB92DAF35510442B8</vt:lpwstr>
  </property>
</Properties>
</file>